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34E12" w14:textId="69AF93C3" w:rsidR="00417126" w:rsidRPr="0099601F" w:rsidRDefault="00417126" w:rsidP="00417126">
      <w:pPr>
        <w:tabs>
          <w:tab w:val="left" w:pos="1985"/>
        </w:tabs>
        <w:spacing w:after="0"/>
        <w:ind w:left="0" w:firstLine="0"/>
        <w:rPr>
          <w:rFonts w:eastAsia="바탕"/>
          <w:b/>
          <w:bCs/>
          <w:sz w:val="28"/>
          <w:szCs w:val="24"/>
        </w:rPr>
      </w:pPr>
      <w:bookmarkStart w:id="0" w:name="_Hlk145670493"/>
      <w:r w:rsidRPr="0099601F">
        <w:rPr>
          <w:rFonts w:eastAsia="바탕"/>
          <w:b/>
          <w:bCs/>
          <w:sz w:val="28"/>
          <w:szCs w:val="24"/>
        </w:rPr>
        <w:t>3GPP TSG RAN WG1 #1</w:t>
      </w:r>
      <w:r w:rsidR="009F64B9">
        <w:rPr>
          <w:rFonts w:eastAsia="바탕"/>
          <w:b/>
          <w:bCs/>
          <w:sz w:val="28"/>
          <w:szCs w:val="24"/>
          <w:lang w:eastAsia="ko-KR"/>
        </w:rPr>
        <w:t>20</w:t>
      </w:r>
      <w:r w:rsidR="007E28AB">
        <w:rPr>
          <w:rFonts w:eastAsia="바탕"/>
          <w:b/>
          <w:bCs/>
          <w:sz w:val="28"/>
          <w:szCs w:val="24"/>
          <w:lang w:eastAsia="ko-KR"/>
        </w:rPr>
        <w:t>bis</w:t>
      </w:r>
      <w:r w:rsidRPr="0099601F">
        <w:rPr>
          <w:rFonts w:eastAsia="바탕"/>
          <w:b/>
          <w:bCs/>
          <w:sz w:val="28"/>
          <w:szCs w:val="24"/>
        </w:rPr>
        <w:tab/>
      </w:r>
      <w:r w:rsidRPr="0099601F">
        <w:rPr>
          <w:rFonts w:eastAsia="바탕"/>
          <w:b/>
          <w:bCs/>
          <w:sz w:val="28"/>
          <w:szCs w:val="24"/>
        </w:rPr>
        <w:tab/>
      </w:r>
      <w:r w:rsidRPr="0099601F">
        <w:rPr>
          <w:rFonts w:eastAsia="바탕"/>
          <w:b/>
          <w:bCs/>
          <w:sz w:val="28"/>
          <w:szCs w:val="24"/>
        </w:rPr>
        <w:tab/>
        <w:t xml:space="preserve">                  </w:t>
      </w:r>
      <w:r w:rsidRPr="008E184C">
        <w:rPr>
          <w:rFonts w:eastAsia="바탕"/>
          <w:b/>
          <w:bCs/>
          <w:sz w:val="28"/>
          <w:szCs w:val="24"/>
        </w:rPr>
        <w:t>R1-</w:t>
      </w:r>
      <w:r w:rsidR="007E28AB" w:rsidRPr="009F64B9">
        <w:rPr>
          <w:rFonts w:eastAsia="바탕"/>
          <w:b/>
          <w:bCs/>
          <w:sz w:val="28"/>
          <w:szCs w:val="24"/>
        </w:rPr>
        <w:t>250</w:t>
      </w:r>
      <w:r w:rsidR="007E28AB">
        <w:rPr>
          <w:rFonts w:eastAsia="바탕"/>
          <w:b/>
          <w:bCs/>
          <w:sz w:val="28"/>
          <w:szCs w:val="24"/>
        </w:rPr>
        <w:t>2483</w:t>
      </w:r>
    </w:p>
    <w:p w14:paraId="470686F7" w14:textId="2D9842AD" w:rsidR="009F64B9" w:rsidRPr="0099601F" w:rsidRDefault="007E28AB" w:rsidP="00417126">
      <w:pPr>
        <w:tabs>
          <w:tab w:val="left" w:pos="1985"/>
        </w:tabs>
        <w:spacing w:after="0"/>
        <w:ind w:left="0" w:firstLine="0"/>
        <w:rPr>
          <w:rFonts w:eastAsia="바탕"/>
          <w:b/>
          <w:bCs/>
          <w:sz w:val="28"/>
          <w:szCs w:val="24"/>
        </w:rPr>
      </w:pPr>
      <w:r>
        <w:rPr>
          <w:rFonts w:eastAsia="바탕"/>
          <w:b/>
          <w:bCs/>
          <w:sz w:val="28"/>
          <w:szCs w:val="24"/>
        </w:rPr>
        <w:t>Wuhan, China, April</w:t>
      </w:r>
      <w:r w:rsidR="009F64B9" w:rsidRPr="009F64B9">
        <w:rPr>
          <w:rFonts w:eastAsia="바탕"/>
          <w:b/>
          <w:bCs/>
          <w:sz w:val="28"/>
          <w:szCs w:val="24"/>
        </w:rPr>
        <w:t xml:space="preserve"> 7</w:t>
      </w:r>
      <w:r w:rsidR="009F64B9" w:rsidRPr="00D447EE">
        <w:rPr>
          <w:rFonts w:eastAsia="바탕"/>
          <w:b/>
          <w:bCs/>
          <w:sz w:val="28"/>
          <w:szCs w:val="24"/>
          <w:vertAlign w:val="superscript"/>
        </w:rPr>
        <w:t>th</w:t>
      </w:r>
      <w:r w:rsidR="009F64B9" w:rsidRPr="009F64B9">
        <w:rPr>
          <w:rFonts w:eastAsia="바탕"/>
          <w:b/>
          <w:bCs/>
          <w:sz w:val="28"/>
          <w:szCs w:val="24"/>
        </w:rPr>
        <w:t xml:space="preserve"> – </w:t>
      </w:r>
      <w:r>
        <w:rPr>
          <w:rFonts w:eastAsia="바탕"/>
          <w:b/>
          <w:bCs/>
          <w:sz w:val="28"/>
          <w:szCs w:val="24"/>
        </w:rPr>
        <w:t>1</w:t>
      </w:r>
      <w:r w:rsidRPr="009F64B9">
        <w:rPr>
          <w:rFonts w:eastAsia="바탕"/>
          <w:b/>
          <w:bCs/>
          <w:sz w:val="28"/>
          <w:szCs w:val="24"/>
        </w:rPr>
        <w:t>1</w:t>
      </w:r>
      <w:r w:rsidR="00AC770E" w:rsidRPr="00D447EE">
        <w:rPr>
          <w:rFonts w:eastAsia="바탕"/>
          <w:b/>
          <w:bCs/>
          <w:sz w:val="28"/>
          <w:szCs w:val="24"/>
          <w:vertAlign w:val="superscript"/>
        </w:rPr>
        <w:t>th</w:t>
      </w:r>
      <w:r w:rsidR="009F64B9" w:rsidRPr="009F64B9">
        <w:rPr>
          <w:rFonts w:eastAsia="바탕"/>
          <w:b/>
          <w:bCs/>
          <w:sz w:val="28"/>
          <w:szCs w:val="24"/>
        </w:rPr>
        <w:t>, 2025</w:t>
      </w:r>
    </w:p>
    <w:bookmarkEnd w:id="0"/>
    <w:p w14:paraId="47200AEB" w14:textId="77777777" w:rsidR="000D41C4" w:rsidRPr="007E28AB" w:rsidRDefault="000D41C4" w:rsidP="00634235">
      <w:pPr>
        <w:tabs>
          <w:tab w:val="left" w:pos="1985"/>
        </w:tabs>
        <w:spacing w:after="0"/>
        <w:ind w:left="0" w:firstLine="0"/>
        <w:rPr>
          <w:rFonts w:ascii="Arial" w:eastAsia="맑은 고딕" w:hAnsi="Arial"/>
          <w:b/>
          <w:sz w:val="24"/>
          <w:lang w:eastAsia="ko-KR"/>
        </w:rPr>
      </w:pPr>
    </w:p>
    <w:p w14:paraId="334FB070" w14:textId="5C86F170" w:rsidR="00C238EE" w:rsidRPr="005A471E" w:rsidRDefault="003C5E2A" w:rsidP="00634235">
      <w:pPr>
        <w:tabs>
          <w:tab w:val="left" w:pos="1985"/>
        </w:tabs>
        <w:spacing w:after="0"/>
        <w:ind w:left="0" w:firstLine="0"/>
        <w:rPr>
          <w:rFonts w:eastAsia="바탕"/>
          <w:sz w:val="24"/>
          <w:lang w:val="en-US" w:eastAsia="ko-KR"/>
        </w:rPr>
      </w:pPr>
      <w:r w:rsidRPr="005A471E">
        <w:rPr>
          <w:b/>
          <w:sz w:val="24"/>
          <w:lang w:val="en-US"/>
        </w:rPr>
        <w:t>Agenda Item:</w:t>
      </w:r>
      <w:r w:rsidRPr="005A471E">
        <w:rPr>
          <w:sz w:val="24"/>
          <w:lang w:val="en-US"/>
        </w:rPr>
        <w:tab/>
      </w:r>
      <w:r w:rsidR="00516FE1" w:rsidRPr="005A471E">
        <w:rPr>
          <w:rFonts w:eastAsia="맑은 고딕"/>
          <w:sz w:val="24"/>
          <w:lang w:val="en-US" w:eastAsia="ko-KR"/>
        </w:rPr>
        <w:t>9</w:t>
      </w:r>
      <w:r w:rsidR="00E747F9" w:rsidRPr="005A471E">
        <w:rPr>
          <w:rFonts w:eastAsia="맑은 고딕"/>
          <w:sz w:val="24"/>
          <w:lang w:val="en-US" w:eastAsia="ko-KR"/>
        </w:rPr>
        <w:t>.</w:t>
      </w:r>
      <w:r w:rsidR="005A471E" w:rsidRPr="005A471E">
        <w:rPr>
          <w:rFonts w:eastAsia="맑은 고딕"/>
          <w:sz w:val="24"/>
          <w:lang w:val="en-US" w:eastAsia="ko-KR"/>
        </w:rPr>
        <w:t>6</w:t>
      </w:r>
      <w:r w:rsidR="00E747F9" w:rsidRPr="005A471E">
        <w:rPr>
          <w:rFonts w:eastAsia="맑은 고딕"/>
          <w:sz w:val="24"/>
          <w:lang w:val="en-US" w:eastAsia="ko-KR"/>
        </w:rPr>
        <w:t>.</w:t>
      </w:r>
      <w:r w:rsidR="00B45712">
        <w:rPr>
          <w:rFonts w:eastAsia="맑은 고딕"/>
          <w:sz w:val="24"/>
          <w:lang w:val="en-US" w:eastAsia="ko-KR"/>
        </w:rPr>
        <w:t>3</w:t>
      </w:r>
    </w:p>
    <w:p w14:paraId="13309514" w14:textId="77777777" w:rsidR="003C5E2A" w:rsidRPr="005A471E" w:rsidRDefault="003C5E2A" w:rsidP="00634235">
      <w:pPr>
        <w:tabs>
          <w:tab w:val="left" w:pos="1985"/>
        </w:tabs>
        <w:spacing w:after="0"/>
        <w:ind w:left="0" w:firstLine="0"/>
        <w:rPr>
          <w:rFonts w:eastAsia="바탕"/>
          <w:sz w:val="24"/>
          <w:lang w:eastAsia="ko-KR"/>
        </w:rPr>
      </w:pPr>
      <w:r w:rsidRPr="005A471E">
        <w:rPr>
          <w:b/>
          <w:sz w:val="24"/>
        </w:rPr>
        <w:t xml:space="preserve">Source: </w:t>
      </w:r>
      <w:r w:rsidRPr="005A471E">
        <w:rPr>
          <w:b/>
          <w:sz w:val="24"/>
        </w:rPr>
        <w:tab/>
      </w:r>
      <w:r w:rsidRPr="005A471E">
        <w:rPr>
          <w:rFonts w:eastAsia="바탕"/>
          <w:sz w:val="24"/>
          <w:lang w:eastAsia="ko-KR"/>
        </w:rPr>
        <w:t>LG Electronics</w:t>
      </w:r>
    </w:p>
    <w:p w14:paraId="5E385427" w14:textId="642277D0" w:rsidR="003C5E2A" w:rsidRPr="005A471E" w:rsidRDefault="003C5E2A" w:rsidP="00AF3B01">
      <w:pPr>
        <w:tabs>
          <w:tab w:val="left" w:pos="1985"/>
        </w:tabs>
        <w:spacing w:after="0"/>
        <w:ind w:left="482" w:hangingChars="200" w:hanging="482"/>
        <w:rPr>
          <w:rFonts w:eastAsia="바탕"/>
          <w:sz w:val="24"/>
          <w:szCs w:val="24"/>
          <w:lang w:val="en-US" w:eastAsia="ko-KR"/>
        </w:rPr>
      </w:pPr>
      <w:r w:rsidRPr="005A471E">
        <w:rPr>
          <w:b/>
          <w:sz w:val="24"/>
        </w:rPr>
        <w:t>Title:</w:t>
      </w:r>
      <w:r w:rsidRPr="005A471E">
        <w:rPr>
          <w:sz w:val="24"/>
        </w:rPr>
        <w:t xml:space="preserve"> </w:t>
      </w:r>
      <w:r w:rsidRPr="005A471E">
        <w:rPr>
          <w:sz w:val="24"/>
        </w:rPr>
        <w:tab/>
      </w:r>
      <w:r w:rsidR="005A471E">
        <w:rPr>
          <w:rFonts w:eastAsia="바탕"/>
          <w:sz w:val="24"/>
          <w:szCs w:val="24"/>
          <w:lang w:eastAsia="ko-KR"/>
        </w:rPr>
        <w:t xml:space="preserve">Discussion on </w:t>
      </w:r>
      <w:r w:rsidR="00BC7925" w:rsidRPr="00BC7925">
        <w:rPr>
          <w:rFonts w:eastAsia="바탕"/>
          <w:sz w:val="24"/>
          <w:szCs w:val="24"/>
          <w:lang w:eastAsia="ko-KR"/>
        </w:rPr>
        <w:t>LP-WUS operation in</w:t>
      </w:r>
      <w:r w:rsidR="00B45712">
        <w:rPr>
          <w:rFonts w:eastAsia="바탕"/>
          <w:sz w:val="24"/>
          <w:szCs w:val="24"/>
          <w:lang w:eastAsia="ko-KR"/>
        </w:rPr>
        <w:t xml:space="preserve"> </w:t>
      </w:r>
      <w:r w:rsidR="00B45712">
        <w:rPr>
          <w:rFonts w:eastAsia="바탕" w:hint="eastAsia"/>
          <w:sz w:val="24"/>
          <w:szCs w:val="24"/>
          <w:lang w:eastAsia="ko-KR"/>
        </w:rPr>
        <w:t>C</w:t>
      </w:r>
      <w:r w:rsidR="00B45712">
        <w:rPr>
          <w:rFonts w:eastAsia="바탕"/>
          <w:sz w:val="24"/>
          <w:szCs w:val="24"/>
          <w:lang w:eastAsia="ko-KR"/>
        </w:rPr>
        <w:t>ONNECTED modes</w:t>
      </w:r>
    </w:p>
    <w:p w14:paraId="32013722" w14:textId="77777777" w:rsidR="00152C02" w:rsidRPr="005A471E" w:rsidRDefault="003C5E2A" w:rsidP="00634235">
      <w:pPr>
        <w:pBdr>
          <w:bottom w:val="single" w:sz="12" w:space="1" w:color="auto"/>
        </w:pBdr>
        <w:tabs>
          <w:tab w:val="left" w:pos="1985"/>
        </w:tabs>
        <w:ind w:left="0" w:firstLine="0"/>
        <w:rPr>
          <w:rFonts w:eastAsia="바탕"/>
          <w:sz w:val="24"/>
          <w:lang w:eastAsia="ko-KR"/>
        </w:rPr>
      </w:pPr>
      <w:r w:rsidRPr="005A471E">
        <w:rPr>
          <w:b/>
          <w:sz w:val="24"/>
        </w:rPr>
        <w:t>Document for:</w:t>
      </w:r>
      <w:r w:rsidRPr="005A471E">
        <w:rPr>
          <w:sz w:val="24"/>
        </w:rPr>
        <w:tab/>
      </w:r>
      <w:r w:rsidRPr="005A471E">
        <w:rPr>
          <w:rFonts w:eastAsia="바탕"/>
          <w:sz w:val="24"/>
          <w:lang w:eastAsia="ko-KR"/>
        </w:rPr>
        <w:t>Discussion</w:t>
      </w:r>
      <w:bookmarkStart w:id="1" w:name="Source"/>
      <w:bookmarkStart w:id="2" w:name="Title"/>
      <w:bookmarkStart w:id="3" w:name="DocumentFor"/>
      <w:bookmarkEnd w:id="1"/>
      <w:bookmarkEnd w:id="2"/>
      <w:bookmarkEnd w:id="3"/>
      <w:r w:rsidR="00963DEA" w:rsidRPr="005A471E">
        <w:rPr>
          <w:rFonts w:eastAsia="바탕"/>
          <w:sz w:val="24"/>
          <w:lang w:eastAsia="ko-KR"/>
        </w:rPr>
        <w:t xml:space="preserve"> </w:t>
      </w:r>
      <w:r w:rsidR="00384FAF" w:rsidRPr="005A471E">
        <w:rPr>
          <w:rFonts w:eastAsia="바탕"/>
          <w:sz w:val="24"/>
          <w:lang w:eastAsia="ko-KR"/>
        </w:rPr>
        <w:t>and</w:t>
      </w:r>
      <w:r w:rsidR="00963DEA" w:rsidRPr="005A471E">
        <w:rPr>
          <w:rFonts w:eastAsia="바탕"/>
          <w:sz w:val="24"/>
          <w:lang w:eastAsia="ko-KR"/>
        </w:rPr>
        <w:t xml:space="preserve"> </w:t>
      </w:r>
      <w:r w:rsidR="003B4252" w:rsidRPr="005A471E">
        <w:rPr>
          <w:rFonts w:eastAsia="바탕"/>
          <w:sz w:val="24"/>
          <w:lang w:eastAsia="ko-KR"/>
        </w:rPr>
        <w:t>d</w:t>
      </w:r>
      <w:r w:rsidR="00963DEA" w:rsidRPr="005A471E">
        <w:rPr>
          <w:rFonts w:eastAsia="바탕"/>
          <w:sz w:val="24"/>
          <w:lang w:eastAsia="ko-KR"/>
        </w:rPr>
        <w:t>ecision</w:t>
      </w:r>
    </w:p>
    <w:p w14:paraId="73ACDA75" w14:textId="77777777" w:rsidR="00095BF5" w:rsidRPr="005A471E" w:rsidRDefault="00095BF5" w:rsidP="00946E9D">
      <w:pPr>
        <w:pStyle w:val="1"/>
        <w:numPr>
          <w:ilvl w:val="0"/>
          <w:numId w:val="1"/>
        </w:numPr>
        <w:rPr>
          <w:rFonts w:ascii="Times New Roman" w:eastAsia="바탕" w:hAnsi="Times New Roman"/>
          <w:b/>
          <w:lang w:eastAsia="ko-KR"/>
        </w:rPr>
      </w:pPr>
      <w:r w:rsidRPr="005A471E">
        <w:rPr>
          <w:rFonts w:ascii="Times New Roman" w:eastAsia="바탕" w:hAnsi="Times New Roman"/>
          <w:b/>
          <w:lang w:eastAsia="ko-KR"/>
        </w:rPr>
        <w:t>Introduction</w:t>
      </w:r>
    </w:p>
    <w:p w14:paraId="48C3657F" w14:textId="0C8B60A7" w:rsidR="00516FE1" w:rsidRDefault="00516FE1" w:rsidP="00516FE1">
      <w:pPr>
        <w:spacing w:before="120" w:after="120" w:line="240" w:lineRule="auto"/>
        <w:ind w:left="0" w:firstLineChars="100" w:firstLine="220"/>
        <w:rPr>
          <w:rFonts w:eastAsia="바탕"/>
          <w:sz w:val="22"/>
          <w:szCs w:val="22"/>
          <w:lang w:eastAsia="ko-KR"/>
        </w:rPr>
      </w:pPr>
      <w:r>
        <w:rPr>
          <w:rFonts w:eastAsia="바탕"/>
          <w:sz w:val="22"/>
          <w:szCs w:val="22"/>
          <w:lang w:eastAsia="ko-KR"/>
        </w:rPr>
        <w:t>In RAN#</w:t>
      </w:r>
      <w:r w:rsidR="00D03C72">
        <w:rPr>
          <w:rFonts w:eastAsia="바탕"/>
          <w:sz w:val="22"/>
          <w:szCs w:val="22"/>
          <w:lang w:eastAsia="ko-KR"/>
        </w:rPr>
        <w:t>105</w:t>
      </w:r>
      <w:r>
        <w:rPr>
          <w:rFonts w:eastAsia="바탕"/>
          <w:sz w:val="22"/>
          <w:szCs w:val="22"/>
          <w:lang w:eastAsia="ko-KR"/>
        </w:rPr>
        <w:t xml:space="preserve">, a </w:t>
      </w:r>
      <w:r w:rsidR="00B7088B">
        <w:rPr>
          <w:rFonts w:eastAsia="바탕" w:hint="eastAsia"/>
          <w:sz w:val="22"/>
          <w:szCs w:val="22"/>
          <w:lang w:eastAsia="ko-KR"/>
        </w:rPr>
        <w:t>r</w:t>
      </w:r>
      <w:r w:rsidR="00B7088B">
        <w:rPr>
          <w:rFonts w:eastAsia="바탕"/>
          <w:sz w:val="22"/>
          <w:szCs w:val="22"/>
          <w:lang w:eastAsia="ko-KR"/>
        </w:rPr>
        <w:t xml:space="preserve">evised </w:t>
      </w:r>
      <w:r>
        <w:rPr>
          <w:rFonts w:eastAsia="바탕"/>
          <w:sz w:val="22"/>
          <w:szCs w:val="22"/>
          <w:lang w:eastAsia="ko-KR"/>
        </w:rPr>
        <w:t xml:space="preserve">WI [1] of </w:t>
      </w:r>
      <w:r w:rsidR="005A471E">
        <w:rPr>
          <w:rFonts w:eastAsia="바탕"/>
          <w:sz w:val="22"/>
          <w:szCs w:val="22"/>
          <w:lang w:eastAsia="ko-KR"/>
        </w:rPr>
        <w:t>l</w:t>
      </w:r>
      <w:r w:rsidR="005A471E" w:rsidRPr="005A471E">
        <w:rPr>
          <w:rFonts w:eastAsia="바탕"/>
          <w:sz w:val="22"/>
          <w:szCs w:val="22"/>
          <w:lang w:eastAsia="ko-KR"/>
        </w:rPr>
        <w:t xml:space="preserve">ow-power wake-up signal and receiver for NR </w:t>
      </w:r>
      <w:r w:rsidR="005A471E">
        <w:rPr>
          <w:rFonts w:eastAsia="바탕"/>
          <w:sz w:val="22"/>
          <w:szCs w:val="22"/>
          <w:lang w:eastAsia="ko-KR"/>
        </w:rPr>
        <w:t>has been</w:t>
      </w:r>
      <w:r>
        <w:rPr>
          <w:rFonts w:eastAsia="바탕"/>
          <w:sz w:val="22"/>
          <w:szCs w:val="22"/>
          <w:lang w:eastAsia="ko-KR"/>
        </w:rPr>
        <w:t xml:space="preserve"> approved, and </w:t>
      </w:r>
      <w:r w:rsidR="005A471E">
        <w:rPr>
          <w:rFonts w:eastAsia="바탕"/>
          <w:sz w:val="22"/>
          <w:szCs w:val="22"/>
          <w:lang w:eastAsia="ko-KR"/>
        </w:rPr>
        <w:t xml:space="preserve">the </w:t>
      </w:r>
      <w:r>
        <w:rPr>
          <w:rFonts w:eastAsia="바탕"/>
          <w:sz w:val="22"/>
          <w:szCs w:val="22"/>
          <w:lang w:eastAsia="ko-KR"/>
        </w:rPr>
        <w:t xml:space="preserve">WID objectives </w:t>
      </w:r>
      <w:r w:rsidR="005A471E">
        <w:rPr>
          <w:rFonts w:eastAsia="바탕"/>
          <w:sz w:val="22"/>
          <w:szCs w:val="22"/>
          <w:lang w:eastAsia="ko-KR"/>
        </w:rPr>
        <w:t xml:space="preserve">are defined </w:t>
      </w:r>
      <w:r>
        <w:rPr>
          <w:rFonts w:eastAsia="바탕"/>
          <w:sz w:val="22"/>
          <w:szCs w:val="22"/>
          <w:lang w:eastAsia="ko-KR"/>
        </w:rPr>
        <w:t>as shown below.</w:t>
      </w:r>
    </w:p>
    <w:tbl>
      <w:tblPr>
        <w:tblStyle w:val="a9"/>
        <w:tblW w:w="0" w:type="auto"/>
        <w:tblLook w:val="04A0" w:firstRow="1" w:lastRow="0" w:firstColumn="1" w:lastColumn="0" w:noHBand="0" w:noVBand="1"/>
      </w:tblPr>
      <w:tblGrid>
        <w:gridCol w:w="9628"/>
      </w:tblGrid>
      <w:tr w:rsidR="00516FE1" w14:paraId="263BF3F2" w14:textId="77777777" w:rsidTr="00516FE1">
        <w:tc>
          <w:tcPr>
            <w:tcW w:w="9628" w:type="dxa"/>
          </w:tcPr>
          <w:p w14:paraId="634FF4C9" w14:textId="77777777" w:rsidR="00F4135F" w:rsidRPr="008312FB" w:rsidRDefault="00F4135F" w:rsidP="00F4135F">
            <w:pPr>
              <w:spacing w:after="0"/>
              <w:rPr>
                <w:bCs/>
                <w:lang w:eastAsia="zh-CN"/>
              </w:rPr>
            </w:pPr>
            <w:bookmarkStart w:id="4" w:name="_Hlk153295984"/>
            <w:bookmarkStart w:id="5" w:name="_Hlk189818335"/>
            <w:r w:rsidRPr="008312FB">
              <w:rPr>
                <w:rFonts w:hint="eastAsia"/>
                <w:bCs/>
                <w:lang w:eastAsia="zh-CN"/>
              </w:rPr>
              <w:t>T</w:t>
            </w:r>
            <w:r w:rsidRPr="008312FB">
              <w:rPr>
                <w:bCs/>
                <w:lang w:eastAsia="zh-CN"/>
              </w:rPr>
              <w:t>he objectives of the work item are the following:</w:t>
            </w:r>
          </w:p>
          <w:p w14:paraId="0D6EA062" w14:textId="77777777" w:rsidR="00F4135F" w:rsidRPr="00300E45" w:rsidRDefault="00F4135F" w:rsidP="00F4135F">
            <w:pPr>
              <w:numPr>
                <w:ilvl w:val="0"/>
                <w:numId w:val="51"/>
              </w:numPr>
              <w:tabs>
                <w:tab w:val="left" w:pos="720"/>
              </w:tabs>
              <w:overflowPunct w:val="0"/>
              <w:autoSpaceDE w:val="0"/>
              <w:autoSpaceDN w:val="0"/>
              <w:adjustRightInd w:val="0"/>
              <w:spacing w:beforeLines="50" w:before="180" w:after="0" w:line="240" w:lineRule="auto"/>
              <w:ind w:hanging="357"/>
              <w:jc w:val="left"/>
              <w:textAlignment w:val="baseline"/>
              <w:rPr>
                <w:bCs/>
                <w:lang w:val="en-US"/>
              </w:rPr>
            </w:pPr>
            <w:r w:rsidRPr="00300E45">
              <w:rPr>
                <w:bCs/>
                <w:lang w:val="en-US" w:eastAsia="zh-CN" w:bidi="ar"/>
              </w:rPr>
              <w:t>To specify an LP-WUS design commonly applicable to both IDLE/INACTIVE and CONNECTED modes (RAN1, RAN4)</w:t>
            </w:r>
          </w:p>
          <w:p w14:paraId="680B8F83" w14:textId="77777777" w:rsidR="00F4135F" w:rsidRPr="00300E45" w:rsidRDefault="00F4135F" w:rsidP="00F4135F">
            <w:pPr>
              <w:numPr>
                <w:ilvl w:val="1"/>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300E45">
              <w:rPr>
                <w:bCs/>
                <w:lang w:val="en-US" w:eastAsia="zh-CN" w:bidi="ar"/>
              </w:rPr>
              <w:t xml:space="preserve">Specify OOK (OOK-1 and/or OOK-4) based LP-WUS with </w:t>
            </w:r>
            <w:r w:rsidRPr="00300E45">
              <w:t>overlaid OFDM sequence(s) over OOK symbol</w:t>
            </w:r>
          </w:p>
          <w:p w14:paraId="1E8D9279" w14:textId="77777777" w:rsidR="00F4135F" w:rsidRPr="00860D33" w:rsidRDefault="00F4135F" w:rsidP="00F4135F">
            <w:pPr>
              <w:numPr>
                <w:ilvl w:val="2"/>
                <w:numId w:val="51"/>
              </w:numPr>
              <w:tabs>
                <w:tab w:val="left" w:pos="2160"/>
              </w:tabs>
              <w:overflowPunct w:val="0"/>
              <w:autoSpaceDE w:val="0"/>
              <w:autoSpaceDN w:val="0"/>
              <w:adjustRightInd w:val="0"/>
              <w:spacing w:beforeLines="50" w:before="180" w:after="0" w:line="240" w:lineRule="auto"/>
              <w:ind w:hanging="357"/>
              <w:jc w:val="left"/>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3838E56E" w14:textId="77777777" w:rsidR="00F4135F" w:rsidRPr="00886B23" w:rsidRDefault="00F4135F" w:rsidP="00F4135F">
            <w:pPr>
              <w:numPr>
                <w:ilvl w:val="1"/>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t>At least duty-cycled monitoring of LP-WUS is supported</w:t>
            </w:r>
          </w:p>
          <w:p w14:paraId="79C66CA6" w14:textId="77777777" w:rsidR="00F4135F" w:rsidRPr="00886B23" w:rsidRDefault="00F4135F" w:rsidP="00F4135F">
            <w:pPr>
              <w:numPr>
                <w:ilvl w:val="0"/>
                <w:numId w:val="51"/>
              </w:numPr>
              <w:tabs>
                <w:tab w:val="left" w:pos="72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t>For IDLE/INACTIVE modes</w:t>
            </w:r>
          </w:p>
          <w:p w14:paraId="4C430547" w14:textId="77777777" w:rsidR="00F4135F" w:rsidRPr="00860D33" w:rsidRDefault="00F4135F" w:rsidP="00F4135F">
            <w:pPr>
              <w:numPr>
                <w:ilvl w:val="1"/>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eastAsia="zh-CN" w:bidi="ar"/>
              </w:rPr>
            </w:pPr>
            <w:r w:rsidRPr="00886B23">
              <w:rPr>
                <w:bCs/>
                <w:lang w:val="en-US" w:eastAsia="zh-CN" w:bidi="ar"/>
              </w:rPr>
              <w:t xml:space="preserve">Specify procedure and configuration of LP-WUS indicating paging </w:t>
            </w:r>
            <w:r>
              <w:rPr>
                <w:bCs/>
                <w:lang w:val="en-US" w:eastAsia="zh-CN" w:bidi="ar"/>
              </w:rPr>
              <w:t xml:space="preserve">monitoring </w:t>
            </w:r>
            <w:r w:rsidRPr="00886B23">
              <w:rPr>
                <w:bCs/>
                <w:lang w:val="en-US" w:eastAsia="zh-CN" w:bidi="ar"/>
              </w:rPr>
              <w:t>triggered by LP-WUS, including at least configuration, sub-</w:t>
            </w:r>
            <w:proofErr w:type="gramStart"/>
            <w:r w:rsidRPr="00886B23">
              <w:rPr>
                <w:bCs/>
                <w:lang w:val="en-US" w:eastAsia="zh-CN" w:bidi="ar"/>
              </w:rPr>
              <w:t>grouping</w:t>
            </w:r>
            <w:proofErr w:type="gramEnd"/>
            <w:r w:rsidRPr="00886B23">
              <w:rPr>
                <w:bCs/>
                <w:lang w:val="en-US" w:eastAsia="zh-CN" w:bidi="ar"/>
              </w:rPr>
              <w:t xml:space="preserve">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p w14:paraId="422E6111" w14:textId="77777777" w:rsidR="00F4135F" w:rsidRPr="00860D33" w:rsidRDefault="00F4135F" w:rsidP="00F4135F">
            <w:pPr>
              <w:numPr>
                <w:ilvl w:val="1"/>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860D33">
              <w:rPr>
                <w:bCs/>
                <w:lang w:val="en-US" w:eastAsia="zh-CN" w:bidi="ar"/>
              </w:rPr>
              <w:t>Specify LP-SS with periodicity with Yms for LP-WUR, for synchronization and/or RRM for serving cell. (RAN1, RAN4)</w:t>
            </w:r>
          </w:p>
          <w:p w14:paraId="084E8EB7" w14:textId="77777777" w:rsidR="00F4135F" w:rsidRPr="00886B23" w:rsidRDefault="00F4135F" w:rsidP="00F4135F">
            <w:pPr>
              <w:numPr>
                <w:ilvl w:val="2"/>
                <w:numId w:val="51"/>
              </w:numPr>
              <w:tabs>
                <w:tab w:val="left" w:pos="216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48C5A52C" w14:textId="77777777" w:rsidR="00F4135F" w:rsidRPr="00886B23" w:rsidRDefault="00F4135F" w:rsidP="00F4135F">
            <w:pPr>
              <w:numPr>
                <w:ilvl w:val="2"/>
                <w:numId w:val="51"/>
              </w:numPr>
              <w:tabs>
                <w:tab w:val="left" w:pos="2160"/>
              </w:tabs>
              <w:overflowPunct w:val="0"/>
              <w:autoSpaceDE w:val="0"/>
              <w:autoSpaceDN w:val="0"/>
              <w:adjustRightInd w:val="0"/>
              <w:spacing w:beforeLines="50" w:before="180" w:after="0" w:line="240" w:lineRule="auto"/>
              <w:ind w:hanging="357"/>
              <w:jc w:val="left"/>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615E66A5" w14:textId="77777777" w:rsidR="00F4135F" w:rsidRPr="00886B23" w:rsidRDefault="00F4135F" w:rsidP="00F4135F">
            <w:pPr>
              <w:numPr>
                <w:ilvl w:val="2"/>
                <w:numId w:val="51"/>
              </w:numPr>
              <w:tabs>
                <w:tab w:val="left" w:pos="2160"/>
              </w:tabs>
              <w:overflowPunct w:val="0"/>
              <w:autoSpaceDE w:val="0"/>
              <w:autoSpaceDN w:val="0"/>
              <w:adjustRightInd w:val="0"/>
              <w:spacing w:beforeLines="50" w:before="180" w:after="0" w:line="240" w:lineRule="auto"/>
              <w:ind w:hanging="357"/>
              <w:jc w:val="left"/>
              <w:textAlignment w:val="baseline"/>
              <w:rPr>
                <w:bCs/>
                <w:lang w:val="en-US" w:eastAsia="zh-CN" w:bidi="ar"/>
              </w:rPr>
            </w:pPr>
            <w:r w:rsidRPr="00886B23">
              <w:rPr>
                <w:bCs/>
                <w:lang w:val="en-US" w:eastAsia="zh-CN" w:bidi="ar"/>
              </w:rPr>
              <w:t>Y will be decided within WI. 320ms is the start point.</w:t>
            </w:r>
          </w:p>
          <w:p w14:paraId="7D94A3BA" w14:textId="77777777" w:rsidR="00F4135F" w:rsidRPr="00886B23" w:rsidRDefault="00F4135F" w:rsidP="00F4135F">
            <w:pPr>
              <w:numPr>
                <w:ilvl w:val="1"/>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lastRenderedPageBreak/>
              <w:t>Specify further RRM relaxation of UE MR for both serving and neighbor cell measurements, and UE serving cell RRM measurement offloaded from MR to LP-WUR, including the necessary conditions (RAN4, RAN2)</w:t>
            </w:r>
          </w:p>
          <w:p w14:paraId="4A5A03F7" w14:textId="77777777" w:rsidR="00F4135F" w:rsidRPr="00886B23" w:rsidRDefault="00F4135F" w:rsidP="00F4135F">
            <w:pPr>
              <w:numPr>
                <w:ilvl w:val="0"/>
                <w:numId w:val="51"/>
              </w:numPr>
              <w:tabs>
                <w:tab w:val="left" w:pos="72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7610C9C6" w14:textId="77777777" w:rsidR="00F4135F" w:rsidRPr="00886B23" w:rsidRDefault="00F4135F" w:rsidP="00F4135F">
            <w:pPr>
              <w:numPr>
                <w:ilvl w:val="1"/>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t>Note: In CONNECTED mode, UE MR ultra-deep sleep is not considered, and UE RRM/RLM/BFD/CSI measurements are performed by MR</w:t>
            </w:r>
          </w:p>
          <w:p w14:paraId="7D19BAB8" w14:textId="77777777" w:rsidR="00F4135F" w:rsidRPr="00886B23" w:rsidRDefault="00F4135F" w:rsidP="00F4135F">
            <w:pPr>
              <w:numPr>
                <w:ilvl w:val="0"/>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t>Note: The target coverage of LP-WUS and LP-SS shall be the coverage of PUSCH for message3.</w:t>
            </w:r>
          </w:p>
          <w:p w14:paraId="5F1D268B" w14:textId="77777777" w:rsidR="00F4135F" w:rsidRPr="00860D33" w:rsidRDefault="00F4135F" w:rsidP="00F4135F">
            <w:pPr>
              <w:numPr>
                <w:ilvl w:val="0"/>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4"/>
          <w:p w14:paraId="7C5C8C84" w14:textId="77777777" w:rsidR="00F4135F" w:rsidRPr="00860D33" w:rsidRDefault="00F4135F" w:rsidP="00F4135F">
            <w:pPr>
              <w:numPr>
                <w:ilvl w:val="0"/>
                <w:numId w:val="65"/>
              </w:numPr>
              <w:overflowPunct w:val="0"/>
              <w:autoSpaceDE w:val="0"/>
              <w:autoSpaceDN w:val="0"/>
              <w:adjustRightInd w:val="0"/>
              <w:spacing w:beforeLines="50" w:before="180" w:after="0" w:line="240" w:lineRule="auto"/>
              <w:ind w:hanging="357"/>
              <w:jc w:val="left"/>
              <w:textAlignment w:val="baseline"/>
              <w:rPr>
                <w:bCs/>
                <w:lang w:val="en-US"/>
              </w:rPr>
            </w:pPr>
            <w:r w:rsidRPr="00860D33">
              <w:rPr>
                <w:rFonts w:hint="eastAsia"/>
                <w:bCs/>
                <w:lang w:val="en-US"/>
              </w:rPr>
              <w:t>Specify the necessary RAN4 core requirement(s) to support the feature (RAN4).</w:t>
            </w:r>
          </w:p>
          <w:p w14:paraId="0587A4FC" w14:textId="77777777" w:rsidR="00F4135F" w:rsidRDefault="00F4135F" w:rsidP="00F4135F">
            <w:pPr>
              <w:numPr>
                <w:ilvl w:val="1"/>
                <w:numId w:val="65"/>
              </w:numPr>
              <w:overflowPunct w:val="0"/>
              <w:autoSpaceDE w:val="0"/>
              <w:autoSpaceDN w:val="0"/>
              <w:adjustRightInd w:val="0"/>
              <w:spacing w:beforeLines="50" w:before="180" w:after="0" w:line="240" w:lineRule="auto"/>
              <w:jc w:val="left"/>
              <w:textAlignment w:val="baseline"/>
              <w:rPr>
                <w:bCs/>
                <w:lang w:val="en-US"/>
              </w:rPr>
            </w:pPr>
            <w:bookmarkStart w:id="6" w:name="OLE_LINK1"/>
            <w:r w:rsidRPr="00A46C6F">
              <w:rPr>
                <w:bCs/>
                <w:lang w:val="en-US"/>
              </w:rPr>
              <w:t xml:space="preserve">Specify </w:t>
            </w:r>
            <w:r>
              <w:rPr>
                <w:bCs/>
                <w:lang w:val="en-US"/>
              </w:rPr>
              <w:t>UE low-power wake-up receiver requirements</w:t>
            </w:r>
            <w:r>
              <w:rPr>
                <w:rFonts w:hint="eastAsia"/>
                <w:bCs/>
                <w:lang w:val="en-US" w:eastAsia="zh-CN"/>
              </w:rPr>
              <w:t>,</w:t>
            </w:r>
            <w:r>
              <w:rPr>
                <w:bCs/>
                <w:lang w:val="en-US" w:eastAsia="zh-CN"/>
              </w:rPr>
              <w:t xml:space="preserve"> at least </w:t>
            </w:r>
            <w:r w:rsidRPr="00A46C6F">
              <w:rPr>
                <w:bCs/>
                <w:lang w:val="en-US"/>
              </w:rPr>
              <w:t>REFSENS, ACS and ASCS requirements with consideration of possible new methodology</w:t>
            </w:r>
            <w:r>
              <w:rPr>
                <w:bCs/>
                <w:lang w:val="en-US"/>
              </w:rPr>
              <w:t xml:space="preserve"> to assess the </w:t>
            </w:r>
            <w:bookmarkEnd w:id="6"/>
            <w:r>
              <w:rPr>
                <w:bCs/>
                <w:lang w:val="en-US"/>
              </w:rPr>
              <w:t>low-power wake-up receiver performance</w:t>
            </w:r>
          </w:p>
          <w:p w14:paraId="3FD102EE" w14:textId="77777777" w:rsidR="00F4135F" w:rsidRDefault="00F4135F" w:rsidP="00F4135F">
            <w:pPr>
              <w:numPr>
                <w:ilvl w:val="2"/>
                <w:numId w:val="65"/>
              </w:numPr>
              <w:overflowPunct w:val="0"/>
              <w:autoSpaceDE w:val="0"/>
              <w:autoSpaceDN w:val="0"/>
              <w:adjustRightInd w:val="0"/>
              <w:spacing w:beforeLines="50" w:before="180" w:after="0" w:line="240" w:lineRule="auto"/>
              <w:jc w:val="left"/>
              <w:textAlignment w:val="baseline"/>
              <w:rPr>
                <w:bCs/>
                <w:lang w:val="en-US"/>
              </w:rPr>
            </w:pPr>
            <w:r>
              <w:rPr>
                <w:bCs/>
                <w:lang w:val="en-US"/>
              </w:rPr>
              <w:t xml:space="preserve">Define </w:t>
            </w:r>
            <w:r w:rsidRPr="000664E0">
              <w:rPr>
                <w:bCs/>
                <w:lang w:val="en-US"/>
              </w:rPr>
              <w:t>guard RBs for ACS and ASCS cases</w:t>
            </w:r>
          </w:p>
          <w:p w14:paraId="506A44D1" w14:textId="77777777" w:rsidR="00F4135F" w:rsidRDefault="00F4135F" w:rsidP="00F4135F">
            <w:pPr>
              <w:numPr>
                <w:ilvl w:val="2"/>
                <w:numId w:val="65"/>
              </w:numPr>
              <w:overflowPunct w:val="0"/>
              <w:autoSpaceDE w:val="0"/>
              <w:autoSpaceDN w:val="0"/>
              <w:adjustRightInd w:val="0"/>
              <w:spacing w:beforeLines="50" w:before="180" w:after="0" w:line="240" w:lineRule="auto"/>
              <w:jc w:val="left"/>
              <w:textAlignment w:val="baseline"/>
              <w:rPr>
                <w:bCs/>
                <w:lang w:val="en-US"/>
              </w:rPr>
            </w:pPr>
            <w:r>
              <w:rPr>
                <w:bCs/>
                <w:lang w:val="en-US"/>
              </w:rPr>
              <w:t>Study testability of above requirements</w:t>
            </w:r>
          </w:p>
          <w:p w14:paraId="17DEF665" w14:textId="77777777" w:rsidR="00F4135F" w:rsidRPr="00194611" w:rsidRDefault="00F4135F" w:rsidP="00F4135F">
            <w:pPr>
              <w:numPr>
                <w:ilvl w:val="2"/>
                <w:numId w:val="65"/>
              </w:numPr>
              <w:overflowPunct w:val="0"/>
              <w:autoSpaceDE w:val="0"/>
              <w:autoSpaceDN w:val="0"/>
              <w:adjustRightInd w:val="0"/>
              <w:spacing w:beforeLines="50" w:before="180" w:after="0" w:line="240" w:lineRule="auto"/>
              <w:jc w:val="left"/>
              <w:textAlignment w:val="baseline"/>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and set requirements that enable all types of reasonable implementation</w:t>
            </w:r>
            <w:r w:rsidRPr="00194611" w:rsidDel="00250836">
              <w:rPr>
                <w:bCs/>
                <w:lang w:val="en-US"/>
              </w:rPr>
              <w:t xml:space="preserve"> </w:t>
            </w:r>
          </w:p>
          <w:p w14:paraId="5F9F4CD1" w14:textId="77777777" w:rsidR="00F4135F" w:rsidRPr="00576F41" w:rsidRDefault="00F4135F" w:rsidP="00F4135F">
            <w:pPr>
              <w:numPr>
                <w:ilvl w:val="1"/>
                <w:numId w:val="65"/>
              </w:numPr>
              <w:overflowPunct w:val="0"/>
              <w:autoSpaceDE w:val="0"/>
              <w:autoSpaceDN w:val="0"/>
              <w:adjustRightInd w:val="0"/>
              <w:spacing w:beforeLines="50" w:before="180" w:after="0" w:line="240" w:lineRule="auto"/>
              <w:jc w:val="left"/>
              <w:textAlignment w:val="baseline"/>
              <w:rPr>
                <w:bCs/>
                <w:lang w:val="en-US"/>
              </w:rPr>
            </w:pPr>
            <w:r w:rsidRPr="00576F41">
              <w:rPr>
                <w:bCs/>
              </w:rPr>
              <w:t>Study and</w:t>
            </w:r>
            <w:r w:rsidRPr="00576F41">
              <w:t xml:space="preserve"> if </w:t>
            </w:r>
            <w:proofErr w:type="gramStart"/>
            <w:r w:rsidRPr="00576F41">
              <w:t>necessary</w:t>
            </w:r>
            <w:proofErr w:type="gramEnd"/>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7D52DCBE" w14:textId="77777777" w:rsidR="00F4135F" w:rsidRPr="008D6990" w:rsidRDefault="00F4135F" w:rsidP="00F4135F">
            <w:pPr>
              <w:numPr>
                <w:ilvl w:val="2"/>
                <w:numId w:val="65"/>
              </w:numPr>
              <w:overflowPunct w:val="0"/>
              <w:autoSpaceDE w:val="0"/>
              <w:autoSpaceDN w:val="0"/>
              <w:adjustRightInd w:val="0"/>
              <w:spacing w:beforeLines="50" w:before="180" w:after="0" w:line="240" w:lineRule="auto"/>
              <w:jc w:val="left"/>
              <w:textAlignment w:val="baseline"/>
              <w:rPr>
                <w:bCs/>
                <w:lang w:val="en-US"/>
              </w:rPr>
            </w:pPr>
            <w:r w:rsidRPr="00576F41">
              <w:t>C</w:t>
            </w:r>
            <w:r w:rsidRPr="00576F41">
              <w:rPr>
                <w:bCs/>
              </w:rPr>
              <w:t>urrent NR BS requirements is baseline</w:t>
            </w:r>
          </w:p>
          <w:p w14:paraId="4029FF82" w14:textId="0B6D1794" w:rsidR="00516FE1" w:rsidRPr="00F4135F" w:rsidRDefault="00F4135F" w:rsidP="00F4135F">
            <w:pPr>
              <w:numPr>
                <w:ilvl w:val="1"/>
                <w:numId w:val="65"/>
              </w:numPr>
              <w:overflowPunct w:val="0"/>
              <w:autoSpaceDE w:val="0"/>
              <w:autoSpaceDN w:val="0"/>
              <w:adjustRightInd w:val="0"/>
              <w:spacing w:beforeLines="50" w:before="180" w:after="0" w:line="240" w:lineRule="auto"/>
              <w:jc w:val="left"/>
              <w:textAlignment w:val="baseline"/>
              <w:rPr>
                <w:bCs/>
              </w:rPr>
            </w:pPr>
            <w:r w:rsidRPr="00222F53">
              <w:rPr>
                <w:bCs/>
              </w:rPr>
              <w:t>Specify necessary RRM requirements</w:t>
            </w:r>
          </w:p>
        </w:tc>
      </w:tr>
    </w:tbl>
    <w:bookmarkEnd w:id="5"/>
    <w:p w14:paraId="6C92D0AF" w14:textId="69BE061F" w:rsidR="00516FE1" w:rsidRDefault="00516FE1" w:rsidP="00516FE1">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lastRenderedPageBreak/>
        <w:t>I</w:t>
      </w:r>
      <w:r>
        <w:rPr>
          <w:rFonts w:eastAsia="바탕"/>
          <w:bCs/>
          <w:sz w:val="22"/>
          <w:szCs w:val="22"/>
          <w:lang w:val="en-US" w:eastAsia="ko-KR"/>
        </w:rPr>
        <w:t xml:space="preserve">n this contribution, we discuss and provide </w:t>
      </w:r>
      <w:r w:rsidR="00B45712">
        <w:rPr>
          <w:rFonts w:eastAsia="바탕"/>
          <w:bCs/>
          <w:sz w:val="22"/>
          <w:szCs w:val="22"/>
          <w:lang w:val="en-US" w:eastAsia="ko-KR"/>
        </w:rPr>
        <w:t xml:space="preserve">our </w:t>
      </w:r>
      <w:r>
        <w:rPr>
          <w:rFonts w:eastAsia="바탕"/>
          <w:bCs/>
          <w:sz w:val="22"/>
          <w:szCs w:val="22"/>
          <w:lang w:val="en-US" w:eastAsia="ko-KR"/>
        </w:rPr>
        <w:t xml:space="preserve">views on </w:t>
      </w:r>
      <w:r w:rsidR="00BC7925" w:rsidRPr="00BC7925">
        <w:rPr>
          <w:rFonts w:eastAsia="바탕"/>
          <w:bCs/>
          <w:sz w:val="22"/>
          <w:szCs w:val="22"/>
          <w:lang w:val="en-US" w:eastAsia="ko-KR"/>
        </w:rPr>
        <w:t xml:space="preserve">LP-WUS operation in </w:t>
      </w:r>
      <w:r w:rsidR="00B45712">
        <w:rPr>
          <w:rFonts w:eastAsia="바탕"/>
          <w:bCs/>
          <w:sz w:val="22"/>
          <w:szCs w:val="22"/>
          <w:lang w:val="en-US" w:eastAsia="ko-KR"/>
        </w:rPr>
        <w:t>CONNECTED</w:t>
      </w:r>
      <w:r w:rsidR="00BC7925" w:rsidRPr="00BC7925">
        <w:rPr>
          <w:rFonts w:eastAsia="바탕"/>
          <w:bCs/>
          <w:sz w:val="22"/>
          <w:szCs w:val="22"/>
          <w:lang w:val="en-US" w:eastAsia="ko-KR"/>
        </w:rPr>
        <w:t xml:space="preserve"> modes</w:t>
      </w:r>
      <w:r>
        <w:rPr>
          <w:rFonts w:eastAsia="바탕"/>
          <w:bCs/>
          <w:sz w:val="22"/>
          <w:szCs w:val="22"/>
          <w:lang w:val="en-US" w:eastAsia="ko-KR"/>
        </w:rPr>
        <w:t>.</w:t>
      </w:r>
    </w:p>
    <w:p w14:paraId="1C84CBC0" w14:textId="77777777" w:rsidR="002832C2" w:rsidRDefault="002832C2" w:rsidP="003D70FD">
      <w:pPr>
        <w:spacing w:before="120" w:after="120" w:line="240" w:lineRule="auto"/>
        <w:ind w:left="0" w:firstLineChars="100" w:firstLine="220"/>
        <w:rPr>
          <w:rFonts w:eastAsia="바탕"/>
          <w:sz w:val="22"/>
          <w:szCs w:val="22"/>
          <w:lang w:val="en-US" w:eastAsia="ko-KR"/>
        </w:rPr>
      </w:pPr>
    </w:p>
    <w:p w14:paraId="5EF9479B" w14:textId="23997CFD" w:rsidR="00E14BBD" w:rsidRDefault="00E14BBD" w:rsidP="00E14BBD">
      <w:pPr>
        <w:pStyle w:val="1"/>
        <w:numPr>
          <w:ilvl w:val="0"/>
          <w:numId w:val="1"/>
        </w:numPr>
        <w:spacing w:before="300"/>
        <w:rPr>
          <w:rFonts w:ascii="Times New Roman" w:eastAsia="바탕" w:hAnsi="Times New Roman"/>
          <w:b/>
          <w:bCs/>
          <w:lang w:val="en-US" w:eastAsia="ko-KR"/>
        </w:rPr>
      </w:pPr>
      <w:r>
        <w:rPr>
          <w:rFonts w:ascii="Times New Roman" w:eastAsia="바탕" w:hAnsi="Times New Roman" w:hint="eastAsia"/>
          <w:b/>
          <w:bCs/>
          <w:lang w:val="en-US" w:eastAsia="ko-KR"/>
        </w:rPr>
        <w:t>D</w:t>
      </w:r>
      <w:r>
        <w:rPr>
          <w:rFonts w:ascii="Times New Roman" w:eastAsia="바탕" w:hAnsi="Times New Roman"/>
          <w:b/>
          <w:bCs/>
          <w:lang w:val="en-US" w:eastAsia="ko-KR"/>
        </w:rPr>
        <w:t>iscussion</w:t>
      </w:r>
    </w:p>
    <w:p w14:paraId="151A5656" w14:textId="5753C915" w:rsidR="00E14BBD" w:rsidRDefault="000E482B" w:rsidP="00E14BBD">
      <w:pPr>
        <w:pStyle w:val="1"/>
        <w:numPr>
          <w:ilvl w:val="1"/>
          <w:numId w:val="1"/>
        </w:numPr>
        <w:spacing w:before="300"/>
        <w:rPr>
          <w:rFonts w:ascii="Times New Roman" w:eastAsia="바탕" w:hAnsi="Times New Roman"/>
          <w:b/>
          <w:bCs/>
          <w:lang w:val="en-US" w:eastAsia="ko-KR"/>
        </w:rPr>
      </w:pPr>
      <w:r>
        <w:rPr>
          <w:rFonts w:ascii="Times New Roman" w:eastAsia="바탕" w:hAnsi="Times New Roman" w:hint="eastAsia"/>
          <w:b/>
          <w:bCs/>
          <w:lang w:val="en-US" w:eastAsia="ko-KR"/>
        </w:rPr>
        <w:t>C</w:t>
      </w:r>
      <w:r>
        <w:rPr>
          <w:rFonts w:ascii="Times New Roman" w:eastAsia="바탕" w:hAnsi="Times New Roman"/>
          <w:b/>
          <w:bCs/>
          <w:lang w:val="en-US" w:eastAsia="ko-KR"/>
        </w:rPr>
        <w:t>onfiguration of LP-WUS MOs</w:t>
      </w:r>
    </w:p>
    <w:p w14:paraId="3507AD95" w14:textId="35A2627D" w:rsidR="007F10E8" w:rsidRDefault="008B1E9A" w:rsidP="00C17B62">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In RAN1#</w:t>
      </w:r>
      <w:r w:rsidR="00A716E1">
        <w:rPr>
          <w:rFonts w:eastAsia="바탕"/>
          <w:sz w:val="22"/>
          <w:szCs w:val="22"/>
          <w:lang w:val="x-none" w:eastAsia="ko-KR"/>
        </w:rPr>
        <w:t>120</w:t>
      </w:r>
      <w:r>
        <w:rPr>
          <w:rFonts w:eastAsia="바탕"/>
          <w:sz w:val="22"/>
          <w:szCs w:val="22"/>
          <w:lang w:val="x-none" w:eastAsia="ko-KR"/>
        </w:rPr>
        <w:t>, following agreements were made:</w:t>
      </w:r>
    </w:p>
    <w:tbl>
      <w:tblPr>
        <w:tblStyle w:val="a9"/>
        <w:tblW w:w="0" w:type="auto"/>
        <w:tblLook w:val="04A0" w:firstRow="1" w:lastRow="0" w:firstColumn="1" w:lastColumn="0" w:noHBand="0" w:noVBand="1"/>
      </w:tblPr>
      <w:tblGrid>
        <w:gridCol w:w="9628"/>
      </w:tblGrid>
      <w:tr w:rsidR="006144B4" w14:paraId="4724EE31" w14:textId="77777777" w:rsidTr="006144B4">
        <w:tc>
          <w:tcPr>
            <w:tcW w:w="9628" w:type="dxa"/>
          </w:tcPr>
          <w:p w14:paraId="7BFEF71F" w14:textId="77777777" w:rsidR="006144B4" w:rsidRPr="003A281F" w:rsidRDefault="006144B4" w:rsidP="00D447EE">
            <w:pPr>
              <w:ind w:left="0" w:firstLine="0"/>
              <w:jc w:val="left"/>
              <w:rPr>
                <w:rFonts w:ascii="Times" w:eastAsia="바탕" w:hAnsi="Times"/>
                <w:b/>
                <w:bCs/>
                <w:lang w:eastAsia="zh-CN" w:bidi="ar"/>
              </w:rPr>
            </w:pPr>
            <w:r w:rsidRPr="003A281F">
              <w:rPr>
                <w:rFonts w:ascii="Times" w:eastAsia="바탕" w:hAnsi="Times"/>
                <w:b/>
                <w:bCs/>
                <w:highlight w:val="green"/>
                <w:lang w:eastAsia="zh-CN" w:bidi="ar"/>
              </w:rPr>
              <w:t>Agreement</w:t>
            </w:r>
          </w:p>
          <w:p w14:paraId="7F5B4915" w14:textId="77777777" w:rsidR="006144B4" w:rsidRPr="003A281F" w:rsidRDefault="006144B4" w:rsidP="00646750">
            <w:pPr>
              <w:tabs>
                <w:tab w:val="left" w:pos="720"/>
              </w:tabs>
              <w:contextualSpacing/>
              <w:rPr>
                <w:rFonts w:ascii="Times" w:eastAsia="바탕" w:hAnsi="Times"/>
                <w:b/>
                <w:bCs/>
                <w:lang w:eastAsia="zh-CN"/>
              </w:rPr>
            </w:pPr>
            <w:r w:rsidRPr="003A281F">
              <w:rPr>
                <w:rFonts w:ascii="Times" w:eastAsia="바탕" w:hAnsi="Times"/>
                <w:lang w:eastAsia="zh-CN"/>
              </w:rPr>
              <w:t xml:space="preserve">For LP-WUS </w:t>
            </w:r>
            <w:r w:rsidRPr="003A281F">
              <w:rPr>
                <w:rFonts w:ascii="Times" w:eastAsia="바탕" w:hAnsi="Times" w:hint="eastAsia"/>
                <w:lang w:eastAsia="zh-CN"/>
              </w:rPr>
              <w:t>MO</w:t>
            </w:r>
            <w:r w:rsidRPr="003A281F">
              <w:rPr>
                <w:rFonts w:ascii="Times" w:eastAsia="바탕" w:hAnsi="Times"/>
                <w:lang w:eastAsia="zh-CN"/>
              </w:rPr>
              <w:t>s in connected mode</w:t>
            </w:r>
            <w:r w:rsidRPr="003A281F">
              <w:rPr>
                <w:rFonts w:ascii="Times" w:eastAsia="바탕" w:hAnsi="Times" w:hint="eastAsia"/>
                <w:lang w:eastAsia="zh-CN"/>
              </w:rPr>
              <w:t xml:space="preserve"> for Option 1-1</w:t>
            </w:r>
            <w:r w:rsidRPr="003A281F">
              <w:rPr>
                <w:rFonts w:ascii="Times" w:eastAsia="바탕" w:hAnsi="Times"/>
                <w:lang w:eastAsia="zh-CN"/>
              </w:rPr>
              <w:t>,</w:t>
            </w:r>
            <w:r w:rsidRPr="003A281F">
              <w:rPr>
                <w:rFonts w:ascii="Times" w:eastAsia="Yu Mincho" w:hAnsi="Times" w:hint="eastAsia"/>
                <w:lang w:eastAsia="ja-JP"/>
              </w:rPr>
              <w:t xml:space="preserve"> support </w:t>
            </w:r>
            <w:r w:rsidRPr="003A281F">
              <w:rPr>
                <w:rFonts w:ascii="Times" w:eastAsia="바탕" w:hAnsi="Times"/>
                <w:lang w:eastAsia="zh-CN"/>
              </w:rPr>
              <w:t>Approach 1:</w:t>
            </w:r>
          </w:p>
          <w:p w14:paraId="6C0FAF53" w14:textId="77777777" w:rsidR="006144B4" w:rsidRPr="003A281F" w:rsidRDefault="006144B4" w:rsidP="006144B4">
            <w:pPr>
              <w:numPr>
                <w:ilvl w:val="0"/>
                <w:numId w:val="55"/>
              </w:numPr>
              <w:spacing w:before="0" w:after="0" w:line="240" w:lineRule="auto"/>
              <w:contextualSpacing/>
              <w:jc w:val="left"/>
              <w:rPr>
                <w:rFonts w:ascii="Times" w:eastAsia="바탕" w:hAnsi="Times"/>
                <w:lang w:eastAsia="zh-CN"/>
              </w:rPr>
            </w:pPr>
            <w:r w:rsidRPr="003A281F">
              <w:rPr>
                <w:rFonts w:ascii="Times" w:eastAsia="바탕" w:hAnsi="Times"/>
                <w:lang w:eastAsia="zh-CN"/>
              </w:rPr>
              <w:lastRenderedPageBreak/>
              <w:t xml:space="preserve">LP-WUS </w:t>
            </w:r>
            <w:r w:rsidRPr="003A281F">
              <w:rPr>
                <w:rFonts w:ascii="Times" w:eastAsia="바탕" w:hAnsi="Times" w:hint="eastAsia"/>
                <w:lang w:eastAsia="zh-CN"/>
              </w:rPr>
              <w:t>MOs</w:t>
            </w:r>
            <w:r w:rsidRPr="003A281F">
              <w:rPr>
                <w:rFonts w:ascii="Times" w:eastAsia="바탕" w:hAnsi="Times"/>
                <w:lang w:eastAsia="zh-CN"/>
              </w:rPr>
              <w:t>, including periodicity and time offset1, are configured independently from the C-DRX periodicity/offset by new RRC parameter(s).</w:t>
            </w:r>
          </w:p>
          <w:p w14:paraId="30C5F75E" w14:textId="77777777" w:rsidR="006144B4" w:rsidRPr="003A281F" w:rsidRDefault="006144B4" w:rsidP="006144B4">
            <w:pPr>
              <w:numPr>
                <w:ilvl w:val="0"/>
                <w:numId w:val="55"/>
              </w:numPr>
              <w:spacing w:before="0" w:after="0" w:line="240" w:lineRule="auto"/>
              <w:contextualSpacing/>
              <w:jc w:val="left"/>
              <w:rPr>
                <w:rFonts w:ascii="Times" w:eastAsia="Yu Mincho" w:hAnsi="Times"/>
                <w:lang w:eastAsia="ja-JP"/>
              </w:rPr>
            </w:pPr>
            <w:r w:rsidRPr="003A281F">
              <w:rPr>
                <w:rFonts w:ascii="Times" w:eastAsia="Yu Mincho" w:hAnsi="Times" w:hint="eastAsia"/>
                <w:lang w:eastAsia="ja-JP"/>
              </w:rPr>
              <w:t>Time</w:t>
            </w:r>
            <w:r w:rsidRPr="003A281F">
              <w:rPr>
                <w:rFonts w:ascii="Times" w:eastAsia="바탕" w:hAnsi="Times"/>
                <w:lang w:eastAsia="x-none"/>
              </w:rPr>
              <w:t xml:space="preserve"> offset</w:t>
            </w:r>
            <w:r w:rsidRPr="003A281F">
              <w:rPr>
                <w:rFonts w:ascii="Times" w:eastAsia="Yu Mincho" w:hAnsi="Times" w:hint="eastAsia"/>
                <w:lang w:eastAsia="ja-JP"/>
              </w:rPr>
              <w:t>2</w:t>
            </w:r>
            <w:r w:rsidRPr="003A281F">
              <w:rPr>
                <w:rFonts w:ascii="Times" w:eastAsia="바탕" w:hAnsi="Times"/>
                <w:lang w:eastAsia="x-none"/>
              </w:rPr>
              <w:t xml:space="preserve"> indicat</w:t>
            </w:r>
            <w:r w:rsidRPr="003A281F">
              <w:rPr>
                <w:rFonts w:ascii="Times" w:eastAsia="Yu Mincho" w:hAnsi="Times" w:hint="eastAsia"/>
                <w:lang w:eastAsia="ja-JP"/>
              </w:rPr>
              <w:t>es</w:t>
            </w:r>
            <w:r w:rsidRPr="003A281F">
              <w:rPr>
                <w:rFonts w:ascii="Times" w:eastAsia="바탕" w:hAnsi="Times"/>
                <w:lang w:eastAsia="x-none"/>
              </w:rPr>
              <w:t xml:space="preserve"> a time prior to a slot where the </w:t>
            </w:r>
            <w:r w:rsidRPr="003A281F">
              <w:rPr>
                <w:rFonts w:ascii="Times" w:eastAsia="바탕" w:hAnsi="Times"/>
                <w:i/>
                <w:iCs/>
                <w:lang w:eastAsia="x-none"/>
              </w:rPr>
              <w:t>drx-onDurationTimer</w:t>
            </w:r>
            <w:r w:rsidRPr="003A281F">
              <w:rPr>
                <w:rFonts w:ascii="Times" w:eastAsia="바탕" w:hAnsi="Times"/>
                <w:lang w:eastAsia="x-none"/>
              </w:rPr>
              <w:t xml:space="preserve"> would start</w:t>
            </w:r>
          </w:p>
          <w:p w14:paraId="35AFA080" w14:textId="77777777" w:rsidR="006144B4" w:rsidRPr="003A281F" w:rsidRDefault="006144B4" w:rsidP="006144B4">
            <w:pPr>
              <w:numPr>
                <w:ilvl w:val="1"/>
                <w:numId w:val="55"/>
              </w:numPr>
              <w:spacing w:before="0" w:after="0" w:line="240" w:lineRule="auto"/>
              <w:contextualSpacing/>
              <w:jc w:val="left"/>
              <w:rPr>
                <w:rFonts w:ascii="Times" w:eastAsia="Yu Mincho" w:hAnsi="Times"/>
                <w:lang w:eastAsia="ja-JP"/>
              </w:rPr>
            </w:pPr>
            <w:r w:rsidRPr="003A281F">
              <w:rPr>
                <w:rFonts w:ascii="Times" w:eastAsia="Yu Mincho" w:hAnsi="Times" w:hint="eastAsia"/>
                <w:lang w:eastAsia="ja-JP"/>
              </w:rPr>
              <w:t>UE monitor</w:t>
            </w:r>
            <w:r w:rsidRPr="003A281F">
              <w:rPr>
                <w:rFonts w:ascii="Times" w:eastAsia="Yu Mincho" w:hAnsi="Times"/>
                <w:lang w:eastAsia="ja-JP"/>
              </w:rPr>
              <w:t xml:space="preserve">s </w:t>
            </w:r>
            <w:r w:rsidRPr="003A281F">
              <w:rPr>
                <w:rFonts w:ascii="Times" w:eastAsia="Yu Mincho" w:hAnsi="Times" w:hint="eastAsia"/>
                <w:lang w:eastAsia="ja-JP"/>
              </w:rPr>
              <w:t xml:space="preserve">the first </w:t>
            </w:r>
            <w:r w:rsidRPr="003A281F">
              <w:rPr>
                <w:rFonts w:ascii="Times" w:eastAsia="Yu Mincho" w:hAnsi="Times"/>
                <w:lang w:eastAsia="ja-JP"/>
              </w:rPr>
              <w:t xml:space="preserve">Z </w:t>
            </w:r>
            <w:r w:rsidRPr="003A281F">
              <w:rPr>
                <w:rFonts w:ascii="Times" w:eastAsia="바탕" w:hAnsi="Times"/>
                <w:lang w:eastAsia="zh-CN"/>
              </w:rPr>
              <w:t xml:space="preserve">LP-WUS </w:t>
            </w:r>
            <w:r w:rsidRPr="003A281F">
              <w:rPr>
                <w:rFonts w:ascii="Times" w:eastAsia="바탕" w:hAnsi="Times" w:hint="eastAsia"/>
                <w:lang w:eastAsia="zh-CN"/>
              </w:rPr>
              <w:t>MO</w:t>
            </w:r>
            <w:r w:rsidRPr="003A281F">
              <w:rPr>
                <w:rFonts w:ascii="Times" w:eastAsia="바탕" w:hAnsi="Times"/>
                <w:lang w:eastAsia="zh-CN"/>
              </w:rPr>
              <w:t>(s)</w:t>
            </w:r>
            <w:r w:rsidRPr="003A281F">
              <w:rPr>
                <w:rFonts w:ascii="Times" w:eastAsia="Yu Mincho" w:hAnsi="Times" w:hint="eastAsia"/>
                <w:lang w:eastAsia="ja-JP"/>
              </w:rPr>
              <w:t xml:space="preserve"> </w:t>
            </w:r>
            <w:r w:rsidRPr="003A281F">
              <w:rPr>
                <w:rFonts w:ascii="Times" w:eastAsia="Yu Mincho" w:hAnsi="Times"/>
                <w:lang w:eastAsia="ja-JP"/>
              </w:rPr>
              <w:t xml:space="preserve">at or after </w:t>
            </w:r>
            <w:r w:rsidRPr="003A281F">
              <w:rPr>
                <w:rFonts w:ascii="Times" w:eastAsia="Yu Mincho" w:hAnsi="Times" w:hint="eastAsia"/>
                <w:lang w:eastAsia="ja-JP"/>
              </w:rPr>
              <w:t>Time</w:t>
            </w:r>
            <w:r w:rsidRPr="003A281F">
              <w:rPr>
                <w:rFonts w:ascii="Times" w:eastAsia="바탕" w:hAnsi="Times"/>
                <w:lang w:eastAsia="x-none"/>
              </w:rPr>
              <w:t xml:space="preserve"> offset</w:t>
            </w:r>
            <w:r w:rsidRPr="003A281F">
              <w:rPr>
                <w:rFonts w:ascii="Times" w:eastAsia="Yu Mincho" w:hAnsi="Times" w:hint="eastAsia"/>
                <w:lang w:eastAsia="ja-JP"/>
              </w:rPr>
              <w:t>2</w:t>
            </w:r>
            <w:r w:rsidRPr="003A281F">
              <w:rPr>
                <w:rFonts w:ascii="Times" w:eastAsia="Yu Mincho" w:hAnsi="Times"/>
                <w:lang w:eastAsia="ja-JP"/>
              </w:rPr>
              <w:t xml:space="preserve">. </w:t>
            </w:r>
          </w:p>
          <w:p w14:paraId="2DAD0FB0" w14:textId="77777777" w:rsidR="006144B4" w:rsidRPr="003A281F" w:rsidRDefault="006144B4" w:rsidP="006144B4">
            <w:pPr>
              <w:numPr>
                <w:ilvl w:val="2"/>
                <w:numId w:val="55"/>
              </w:numPr>
              <w:spacing w:before="0" w:after="0" w:line="240" w:lineRule="auto"/>
              <w:contextualSpacing/>
              <w:jc w:val="left"/>
              <w:rPr>
                <w:rFonts w:ascii="Times" w:eastAsia="Yu Mincho" w:hAnsi="Times"/>
                <w:lang w:eastAsia="ja-JP"/>
              </w:rPr>
            </w:pPr>
            <w:r w:rsidRPr="003A281F">
              <w:rPr>
                <w:rFonts w:ascii="Times" w:eastAsia="Yu Mincho" w:hAnsi="Times"/>
                <w:lang w:eastAsia="ja-JP"/>
              </w:rPr>
              <w:t>FFS: How to determine the value of Z</w:t>
            </w:r>
          </w:p>
          <w:p w14:paraId="633FADD3" w14:textId="77777777" w:rsidR="006144B4" w:rsidRPr="003A281F" w:rsidRDefault="006144B4" w:rsidP="006144B4">
            <w:pPr>
              <w:numPr>
                <w:ilvl w:val="1"/>
                <w:numId w:val="55"/>
              </w:numPr>
              <w:spacing w:before="0" w:after="0" w:line="240" w:lineRule="auto"/>
              <w:contextualSpacing/>
              <w:jc w:val="left"/>
              <w:rPr>
                <w:rFonts w:ascii="Times" w:eastAsia="Yu Mincho" w:hAnsi="Times"/>
                <w:lang w:eastAsia="ja-JP"/>
              </w:rPr>
            </w:pPr>
            <w:r w:rsidRPr="003A281F">
              <w:rPr>
                <w:rFonts w:ascii="Times" w:eastAsia="Yu Mincho" w:hAnsi="Times" w:hint="eastAsia"/>
                <w:lang w:eastAsia="ja-JP"/>
              </w:rPr>
              <w:t>Time</w:t>
            </w:r>
            <w:r w:rsidRPr="003A281F">
              <w:rPr>
                <w:rFonts w:ascii="Times" w:eastAsia="바탕" w:hAnsi="Times"/>
                <w:lang w:eastAsia="x-none"/>
              </w:rPr>
              <w:t xml:space="preserve"> offset</w:t>
            </w:r>
            <w:r w:rsidRPr="003A281F">
              <w:rPr>
                <w:rFonts w:ascii="Times" w:eastAsia="Yu Mincho" w:hAnsi="Times" w:hint="eastAsia"/>
                <w:lang w:eastAsia="ja-JP"/>
              </w:rPr>
              <w:t>2</w:t>
            </w:r>
            <w:r w:rsidRPr="003A281F">
              <w:rPr>
                <w:rFonts w:ascii="Times" w:eastAsia="Yu Mincho" w:hAnsi="Times"/>
                <w:lang w:eastAsia="ja-JP"/>
              </w:rPr>
              <w:t xml:space="preserve"> is RRC configured</w:t>
            </w:r>
          </w:p>
          <w:p w14:paraId="1CFC5E28" w14:textId="77777777" w:rsidR="006144B4" w:rsidRPr="003A281F" w:rsidRDefault="006144B4" w:rsidP="006144B4">
            <w:pPr>
              <w:numPr>
                <w:ilvl w:val="0"/>
                <w:numId w:val="55"/>
              </w:numPr>
              <w:spacing w:before="0" w:after="0" w:line="240" w:lineRule="auto"/>
              <w:contextualSpacing/>
              <w:jc w:val="left"/>
              <w:rPr>
                <w:rFonts w:ascii="Times" w:eastAsia="Yu Mincho" w:hAnsi="Times"/>
                <w:lang w:eastAsia="ja-JP"/>
              </w:rPr>
            </w:pPr>
            <w:r w:rsidRPr="003A281F">
              <w:rPr>
                <w:rFonts w:ascii="Times" w:eastAsia="Yu Mincho" w:hAnsi="Times"/>
                <w:lang w:eastAsia="ja-JP"/>
              </w:rPr>
              <w:t xml:space="preserve">UE is not required to monitor </w:t>
            </w:r>
            <w:r w:rsidRPr="003A281F">
              <w:rPr>
                <w:rFonts w:ascii="Times" w:eastAsia="Yu Mincho" w:hAnsi="Times" w:hint="eastAsia"/>
                <w:lang w:eastAsia="ja-JP"/>
              </w:rPr>
              <w:t>LP-WUS</w:t>
            </w:r>
            <w:r w:rsidRPr="003A281F">
              <w:rPr>
                <w:rFonts w:ascii="Times" w:eastAsia="Yu Mincho" w:hAnsi="Times"/>
                <w:lang w:eastAsia="ja-JP"/>
              </w:rPr>
              <w:t xml:space="preserve"> during the X [slots/symbols]</w:t>
            </w:r>
            <w:r w:rsidRPr="003A281F">
              <w:rPr>
                <w:rFonts w:ascii="Times" w:eastAsia="Yu Mincho" w:hAnsi="Times" w:hint="eastAsia"/>
                <w:lang w:eastAsia="ja-JP"/>
              </w:rPr>
              <w:t xml:space="preserve"> </w:t>
            </w:r>
            <w:r w:rsidRPr="003A281F">
              <w:rPr>
                <w:rFonts w:ascii="Times" w:eastAsia="Yu Mincho" w:hAnsi="Times"/>
                <w:lang w:eastAsia="ja-JP"/>
              </w:rPr>
              <w:t xml:space="preserve">prior to the beginning of a slot where the UE would start the </w:t>
            </w:r>
            <w:r w:rsidRPr="003A281F">
              <w:rPr>
                <w:rFonts w:ascii="Times" w:eastAsia="Yu Mincho" w:hAnsi="Times"/>
                <w:i/>
                <w:lang w:eastAsia="ja-JP"/>
              </w:rPr>
              <w:t>drx-onDurationTimer</w:t>
            </w:r>
            <w:r w:rsidRPr="003A281F">
              <w:rPr>
                <w:rFonts w:ascii="Times" w:eastAsia="Yu Mincho" w:hAnsi="Times" w:hint="eastAsia"/>
                <w:lang w:eastAsia="ja-JP"/>
              </w:rPr>
              <w:t xml:space="preserve">. </w:t>
            </w:r>
            <w:r w:rsidRPr="003A281F">
              <w:rPr>
                <w:rFonts w:ascii="Times" w:eastAsia="Yu Mincho" w:hAnsi="Times"/>
                <w:lang w:eastAsia="ja-JP"/>
              </w:rPr>
              <w:t xml:space="preserve">FFS: How </w:t>
            </w:r>
            <w:r w:rsidRPr="003A281F">
              <w:rPr>
                <w:rFonts w:ascii="Times" w:eastAsia="Yu Mincho" w:hAnsi="Times" w:hint="eastAsia"/>
                <w:lang w:eastAsia="ja-JP"/>
              </w:rPr>
              <w:t xml:space="preserve">X </w:t>
            </w:r>
            <w:r w:rsidRPr="003A281F">
              <w:rPr>
                <w:rFonts w:ascii="Times" w:eastAsia="Yu Mincho" w:hAnsi="Times"/>
                <w:lang w:eastAsia="ja-JP"/>
              </w:rPr>
              <w:t>is determined.</w:t>
            </w:r>
          </w:p>
          <w:p w14:paraId="18B4EA98" w14:textId="77777777" w:rsidR="006144B4" w:rsidRPr="003A281F" w:rsidRDefault="006144B4" w:rsidP="00646750">
            <w:pPr>
              <w:overflowPunct w:val="0"/>
              <w:adjustRightInd w:val="0"/>
              <w:spacing w:after="120"/>
              <w:contextualSpacing/>
              <w:jc w:val="left"/>
              <w:textAlignment w:val="baseline"/>
              <w:rPr>
                <w:rFonts w:eastAsiaTheme="minorHAnsi"/>
                <w:b/>
                <w:bCs/>
              </w:rPr>
            </w:pPr>
          </w:p>
          <w:p w14:paraId="6F987653" w14:textId="77777777" w:rsidR="006144B4" w:rsidRPr="003A281F" w:rsidRDefault="006144B4" w:rsidP="00D447EE">
            <w:pPr>
              <w:ind w:left="0" w:firstLine="0"/>
              <w:jc w:val="left"/>
              <w:rPr>
                <w:rFonts w:ascii="Times" w:eastAsia="바탕" w:hAnsi="Times"/>
                <w:b/>
                <w:bCs/>
                <w:lang w:eastAsia="zh-CN" w:bidi="ar"/>
              </w:rPr>
            </w:pPr>
            <w:r w:rsidRPr="003A281F">
              <w:rPr>
                <w:rFonts w:ascii="Times" w:eastAsia="바탕" w:hAnsi="Times"/>
                <w:b/>
                <w:bCs/>
                <w:highlight w:val="green"/>
                <w:lang w:eastAsia="zh-CN" w:bidi="ar"/>
              </w:rPr>
              <w:t>Agreement</w:t>
            </w:r>
          </w:p>
          <w:p w14:paraId="47003554" w14:textId="77777777" w:rsidR="006144B4" w:rsidRPr="003A281F" w:rsidRDefault="006144B4" w:rsidP="00646750">
            <w:pPr>
              <w:overflowPunct w:val="0"/>
              <w:contextualSpacing/>
              <w:rPr>
                <w:rFonts w:ascii="Times" w:eastAsia="바탕" w:hAnsi="Times"/>
                <w:lang w:eastAsia="zh-CN"/>
              </w:rPr>
            </w:pPr>
            <w:r w:rsidRPr="003A281F">
              <w:rPr>
                <w:rFonts w:ascii="Times" w:eastAsia="바탕" w:hAnsi="Times"/>
                <w:lang w:eastAsia="zh-CN"/>
              </w:rPr>
              <w:t>For LP-WUS MOs in connected mode</w:t>
            </w:r>
            <w:r w:rsidRPr="003A281F">
              <w:rPr>
                <w:rFonts w:ascii="Times" w:eastAsia="바탕" w:hAnsi="Times" w:hint="eastAsia"/>
                <w:lang w:eastAsia="zh-CN"/>
              </w:rPr>
              <w:t xml:space="preserve"> for Option 1-2</w:t>
            </w:r>
            <w:r w:rsidRPr="003A281F">
              <w:rPr>
                <w:rFonts w:ascii="Times" w:eastAsia="바탕" w:hAnsi="Times"/>
                <w:lang w:eastAsia="zh-CN"/>
              </w:rPr>
              <w:t xml:space="preserve">, </w:t>
            </w:r>
            <w:r w:rsidRPr="003A281F">
              <w:rPr>
                <w:rFonts w:ascii="Times" w:eastAsia="Yu Mincho" w:hAnsi="Times" w:hint="eastAsia"/>
                <w:lang w:eastAsia="ja-JP"/>
              </w:rPr>
              <w:t>support A</w:t>
            </w:r>
            <w:r w:rsidRPr="003A281F">
              <w:rPr>
                <w:rFonts w:ascii="Times" w:eastAsia="바탕" w:hAnsi="Times"/>
                <w:lang w:eastAsia="zh-CN"/>
              </w:rPr>
              <w:t>pproach 1:</w:t>
            </w:r>
          </w:p>
          <w:p w14:paraId="6E0AB5FF" w14:textId="77777777" w:rsidR="006144B4" w:rsidRPr="003A281F" w:rsidRDefault="006144B4" w:rsidP="006144B4">
            <w:pPr>
              <w:numPr>
                <w:ilvl w:val="0"/>
                <w:numId w:val="55"/>
              </w:numPr>
              <w:spacing w:before="0" w:after="0" w:line="240" w:lineRule="auto"/>
              <w:contextualSpacing/>
              <w:jc w:val="left"/>
              <w:rPr>
                <w:rFonts w:ascii="Times" w:eastAsia="바탕" w:hAnsi="Times"/>
                <w:lang w:eastAsia="zh-CN"/>
              </w:rPr>
            </w:pPr>
            <w:r w:rsidRPr="003A281F">
              <w:rPr>
                <w:rFonts w:ascii="Times" w:eastAsia="바탕" w:hAnsi="Times"/>
                <w:lang w:eastAsia="zh-CN"/>
              </w:rPr>
              <w:t>LP-WUS MOs, including periodicity and time offset</w:t>
            </w:r>
            <w:r w:rsidRPr="003A281F">
              <w:rPr>
                <w:rFonts w:ascii="Times" w:eastAsia="Yu Mincho" w:hAnsi="Times" w:hint="eastAsia"/>
                <w:lang w:eastAsia="ja-JP"/>
              </w:rPr>
              <w:t>3</w:t>
            </w:r>
            <w:r w:rsidRPr="003A281F">
              <w:rPr>
                <w:rFonts w:ascii="Times" w:eastAsia="바탕" w:hAnsi="Times"/>
                <w:lang w:eastAsia="zh-CN"/>
              </w:rPr>
              <w:t>, are configured independently from the C-DRX periodicity/offset by new RRC parameter(s).</w:t>
            </w:r>
            <w:r w:rsidRPr="003A281F">
              <w:rPr>
                <w:rFonts w:ascii="Times" w:eastAsia="Yu Mincho" w:hAnsi="Times" w:hint="eastAsia"/>
                <w:lang w:eastAsia="ja-JP"/>
              </w:rPr>
              <w:t xml:space="preserve"> </w:t>
            </w:r>
          </w:p>
          <w:p w14:paraId="2BF4F9B7" w14:textId="77777777" w:rsidR="006144B4" w:rsidRPr="003A281F" w:rsidRDefault="006144B4" w:rsidP="006144B4">
            <w:pPr>
              <w:numPr>
                <w:ilvl w:val="1"/>
                <w:numId w:val="55"/>
              </w:numPr>
              <w:spacing w:before="0" w:after="0" w:line="240" w:lineRule="auto"/>
              <w:contextualSpacing/>
              <w:jc w:val="left"/>
              <w:rPr>
                <w:rFonts w:ascii="Times" w:eastAsia="바탕" w:hAnsi="Times"/>
                <w:lang w:eastAsia="zh-CN"/>
              </w:rPr>
            </w:pPr>
            <w:r w:rsidRPr="003A281F">
              <w:rPr>
                <w:rFonts w:ascii="Times" w:eastAsia="Yu Mincho" w:hAnsi="Times" w:hint="eastAsia"/>
                <w:lang w:eastAsia="ja-JP"/>
              </w:rPr>
              <w:t xml:space="preserve">FFS </w:t>
            </w:r>
            <w:r w:rsidRPr="003A281F">
              <w:rPr>
                <w:rFonts w:ascii="Times" w:eastAsia="Yu Mincho" w:hAnsi="Times"/>
                <w:lang w:eastAsia="ja-JP"/>
              </w:rPr>
              <w:t>one or multiple MOs per periodicity</w:t>
            </w:r>
          </w:p>
          <w:p w14:paraId="701CA18B" w14:textId="77777777" w:rsidR="006144B4" w:rsidRPr="003A281F" w:rsidRDefault="006144B4" w:rsidP="006144B4">
            <w:pPr>
              <w:numPr>
                <w:ilvl w:val="0"/>
                <w:numId w:val="55"/>
              </w:numPr>
              <w:spacing w:before="0" w:after="0" w:line="240" w:lineRule="auto"/>
              <w:contextualSpacing/>
              <w:jc w:val="left"/>
              <w:rPr>
                <w:rFonts w:ascii="Times" w:eastAsia="Yu Mincho" w:hAnsi="Times"/>
                <w:lang w:eastAsia="ja-JP"/>
              </w:rPr>
            </w:pPr>
            <w:r w:rsidRPr="003A281F">
              <w:rPr>
                <w:rFonts w:ascii="Times" w:eastAsia="바탕" w:hAnsi="Times"/>
                <w:lang w:eastAsia="zh-CN"/>
              </w:rPr>
              <w:t xml:space="preserve">UE monitors LP-WUS in the LP-WUS </w:t>
            </w:r>
            <w:r w:rsidRPr="003A281F">
              <w:rPr>
                <w:rFonts w:ascii="Times" w:eastAsia="Yu Mincho" w:hAnsi="Times" w:hint="eastAsia"/>
                <w:lang w:eastAsia="ja-JP"/>
              </w:rPr>
              <w:t xml:space="preserve">MOs </w:t>
            </w:r>
            <w:r w:rsidRPr="003A281F">
              <w:rPr>
                <w:rFonts w:ascii="Times" w:eastAsia="바탕" w:hAnsi="Times"/>
                <w:lang w:eastAsia="zh-CN"/>
              </w:rPr>
              <w:t>and</w:t>
            </w:r>
            <w:r w:rsidRPr="003A281F">
              <w:rPr>
                <w:rFonts w:ascii="Times" w:eastAsia="Yu Mincho" w:hAnsi="Times" w:hint="eastAsia"/>
                <w:lang w:eastAsia="ja-JP"/>
              </w:rPr>
              <w:t xml:space="preserve">, if triggered to wake up, </w:t>
            </w:r>
            <w:r w:rsidRPr="003A281F">
              <w:rPr>
                <w:rFonts w:ascii="Times" w:eastAsia="바탕" w:hAnsi="Times"/>
                <w:lang w:eastAsia="zh-CN"/>
              </w:rPr>
              <w:t>starts a new timer for PDCCH monitoring triggered by LP-WUS, after a time offset</w:t>
            </w:r>
            <w:r w:rsidRPr="003A281F">
              <w:rPr>
                <w:rFonts w:ascii="Times" w:eastAsia="Yu Mincho" w:hAnsi="Times" w:hint="eastAsia"/>
                <w:lang w:eastAsia="ja-JP"/>
              </w:rPr>
              <w:t>4</w:t>
            </w:r>
            <w:r w:rsidRPr="003A281F">
              <w:rPr>
                <w:rFonts w:ascii="Times" w:eastAsia="바탕" w:hAnsi="Times"/>
                <w:lang w:eastAsia="zh-CN"/>
              </w:rPr>
              <w:t>.</w:t>
            </w:r>
            <w:r w:rsidRPr="003A281F">
              <w:rPr>
                <w:rFonts w:ascii="Times" w:eastAsia="바탕" w:hAnsi="Times" w:hint="eastAsia"/>
                <w:lang w:eastAsia="zh-CN"/>
              </w:rPr>
              <w:t xml:space="preserve"> </w:t>
            </w:r>
          </w:p>
          <w:p w14:paraId="156E36F4" w14:textId="77777777" w:rsidR="006144B4" w:rsidRPr="003A281F" w:rsidRDefault="006144B4" w:rsidP="006144B4">
            <w:pPr>
              <w:numPr>
                <w:ilvl w:val="1"/>
                <w:numId w:val="55"/>
              </w:numPr>
              <w:spacing w:before="0" w:after="0" w:line="240" w:lineRule="auto"/>
              <w:contextualSpacing/>
              <w:jc w:val="left"/>
              <w:rPr>
                <w:rFonts w:ascii="Times" w:eastAsia="Yu Mincho" w:hAnsi="Times"/>
                <w:lang w:eastAsia="ja-JP"/>
              </w:rPr>
            </w:pPr>
            <w:r w:rsidRPr="003A281F">
              <w:rPr>
                <w:rFonts w:ascii="Times" w:eastAsia="Yu Mincho" w:hAnsi="Times" w:hint="eastAsia"/>
                <w:lang w:eastAsia="ja-JP"/>
              </w:rPr>
              <w:t>The</w:t>
            </w:r>
            <w:r w:rsidRPr="003A281F">
              <w:rPr>
                <w:rFonts w:ascii="Times" w:eastAsia="바탕" w:hAnsi="Times"/>
                <w:lang w:eastAsia="x-none"/>
              </w:rPr>
              <w:t xml:space="preserve"> time offset</w:t>
            </w:r>
            <w:r w:rsidRPr="003A281F">
              <w:rPr>
                <w:rFonts w:ascii="Times" w:eastAsia="Yu Mincho" w:hAnsi="Times" w:hint="eastAsia"/>
                <w:lang w:eastAsia="ja-JP"/>
              </w:rPr>
              <w:t>4</w:t>
            </w:r>
            <w:r w:rsidRPr="003A281F">
              <w:rPr>
                <w:rFonts w:ascii="Times" w:eastAsia="바탕" w:hAnsi="Times"/>
                <w:lang w:eastAsia="x-none"/>
              </w:rPr>
              <w:t xml:space="preserve"> configured by the network indicating a time, after which the UE starts PDCCH monitoring via starting the new timer. </w:t>
            </w:r>
          </w:p>
          <w:p w14:paraId="403EE005" w14:textId="77777777" w:rsidR="006144B4" w:rsidRPr="00335410" w:rsidRDefault="006144B4" w:rsidP="00646750">
            <w:pPr>
              <w:spacing w:line="252" w:lineRule="auto"/>
              <w:contextualSpacing/>
              <w:rPr>
                <w:rFonts w:ascii="Times" w:eastAsia="Yu Mincho" w:hAnsi="Times" w:cs="Times"/>
                <w:sz w:val="21"/>
                <w:szCs w:val="21"/>
                <w:lang w:val="sv-SE"/>
              </w:rPr>
            </w:pPr>
            <w:r w:rsidRPr="003A281F">
              <w:rPr>
                <w:rFonts w:ascii="Times" w:eastAsia="Yu Mincho" w:hAnsi="Times"/>
                <w:lang w:eastAsia="ja-JP"/>
              </w:rPr>
              <w:t>FFS: Definition of time offset</w:t>
            </w:r>
            <w:r w:rsidRPr="003A281F">
              <w:rPr>
                <w:rFonts w:ascii="Times" w:eastAsia="Yu Mincho" w:hAnsi="Times" w:hint="eastAsia"/>
                <w:lang w:eastAsia="ja-JP"/>
              </w:rPr>
              <w:t>4</w:t>
            </w:r>
          </w:p>
        </w:tc>
      </w:tr>
    </w:tbl>
    <w:p w14:paraId="074754BE" w14:textId="77777777" w:rsidR="00ED7935" w:rsidRDefault="00E0001B" w:rsidP="00E0001B">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One of the remaining points to be discussed is the determination of undefined parameters</w:t>
      </w:r>
      <w:r w:rsidR="00ED7935">
        <w:rPr>
          <w:rFonts w:eastAsia="바탕"/>
          <w:sz w:val="22"/>
          <w:szCs w:val="22"/>
          <w:lang w:eastAsia="ko-KR"/>
        </w:rPr>
        <w:t xml:space="preserve">. </w:t>
      </w:r>
    </w:p>
    <w:p w14:paraId="29FCF229" w14:textId="31A91912" w:rsidR="00E0001B" w:rsidRDefault="002D06E7" w:rsidP="00E0001B">
      <w:pPr>
        <w:spacing w:before="120" w:after="120" w:line="240" w:lineRule="auto"/>
        <w:ind w:left="0" w:firstLineChars="100" w:firstLine="220"/>
        <w:rPr>
          <w:rFonts w:eastAsia="바탕"/>
          <w:sz w:val="22"/>
          <w:szCs w:val="22"/>
          <w:lang w:eastAsia="ko-KR"/>
        </w:rPr>
      </w:pPr>
      <w:r>
        <w:rPr>
          <w:rFonts w:eastAsia="바탕"/>
          <w:sz w:val="22"/>
          <w:szCs w:val="22"/>
          <w:lang w:eastAsia="ko-KR"/>
        </w:rPr>
        <w:t>The</w:t>
      </w:r>
      <w:r w:rsidRPr="002D06E7">
        <w:rPr>
          <w:rFonts w:eastAsia="바탕"/>
          <w:sz w:val="22"/>
          <w:szCs w:val="22"/>
          <w:lang w:eastAsia="ko-KR"/>
        </w:rPr>
        <w:t xml:space="preserve"> parameters </w:t>
      </w:r>
      <w:r>
        <w:rPr>
          <w:rFonts w:eastAsia="바탕"/>
          <w:sz w:val="22"/>
          <w:szCs w:val="22"/>
          <w:lang w:eastAsia="ko-KR"/>
        </w:rPr>
        <w:t xml:space="preserve">for LP-WUS MO for Option 1-1 </w:t>
      </w:r>
      <w:r w:rsidRPr="002D06E7">
        <w:rPr>
          <w:rFonts w:eastAsia="바탕"/>
          <w:sz w:val="22"/>
          <w:szCs w:val="22"/>
          <w:lang w:eastAsia="ko-KR"/>
        </w:rPr>
        <w:t>can be defined similarly to DC</w:t>
      </w:r>
      <w:r>
        <w:rPr>
          <w:rFonts w:eastAsia="바탕"/>
          <w:sz w:val="22"/>
          <w:szCs w:val="22"/>
          <w:lang w:eastAsia="ko-KR"/>
        </w:rPr>
        <w:t xml:space="preserve">P, since LP-WUS can be the replacement of DCP. </w:t>
      </w:r>
      <w:r w:rsidR="00ED7935">
        <w:rPr>
          <w:rFonts w:eastAsia="바탕"/>
          <w:sz w:val="22"/>
          <w:szCs w:val="22"/>
          <w:lang w:eastAsia="ko-KR"/>
        </w:rPr>
        <w:t xml:space="preserve">Time offset2 is </w:t>
      </w:r>
      <w:proofErr w:type="gramStart"/>
      <w:r w:rsidR="00ED7935">
        <w:rPr>
          <w:rFonts w:eastAsia="바탕"/>
          <w:sz w:val="22"/>
          <w:szCs w:val="22"/>
          <w:lang w:eastAsia="ko-KR"/>
        </w:rPr>
        <w:t>similar to</w:t>
      </w:r>
      <w:proofErr w:type="gramEnd"/>
      <w:r w:rsidR="00ED7935">
        <w:rPr>
          <w:rFonts w:eastAsia="바탕"/>
          <w:sz w:val="22"/>
          <w:szCs w:val="22"/>
          <w:lang w:eastAsia="ko-KR"/>
        </w:rPr>
        <w:t xml:space="preserve"> ps-offset for DCP</w:t>
      </w:r>
      <w:r>
        <w:rPr>
          <w:rFonts w:eastAsia="바탕"/>
          <w:sz w:val="22"/>
          <w:szCs w:val="22"/>
          <w:lang w:eastAsia="ko-KR"/>
        </w:rPr>
        <w:t xml:space="preserve"> monitoring</w:t>
      </w:r>
      <w:r w:rsidR="00ED7935">
        <w:rPr>
          <w:rFonts w:eastAsia="바탕"/>
          <w:sz w:val="22"/>
          <w:szCs w:val="22"/>
          <w:lang w:eastAsia="ko-KR"/>
        </w:rPr>
        <w:t>. Time offset2 can tell the UE when to start LP-WUS monitoring. Therefore, time offset2 can be the same as ps-offset</w:t>
      </w:r>
      <w:r w:rsidR="00EE5CF6">
        <w:rPr>
          <w:rFonts w:eastAsia="바탕"/>
          <w:sz w:val="22"/>
          <w:szCs w:val="22"/>
          <w:lang w:eastAsia="ko-KR"/>
        </w:rPr>
        <w:t xml:space="preserve"> or</w:t>
      </w:r>
      <w:r w:rsidR="00ED7935">
        <w:rPr>
          <w:rFonts w:eastAsia="바탕"/>
          <w:sz w:val="22"/>
          <w:szCs w:val="22"/>
          <w:lang w:eastAsia="ko-KR"/>
        </w:rPr>
        <w:t xml:space="preserve"> </w:t>
      </w:r>
      <w:r w:rsidR="00AC770E">
        <w:rPr>
          <w:rFonts w:eastAsia="바탕"/>
          <w:sz w:val="22"/>
          <w:szCs w:val="22"/>
          <w:lang w:eastAsia="ko-KR"/>
        </w:rPr>
        <w:t xml:space="preserve">it can be </w:t>
      </w:r>
      <w:r w:rsidR="00ED7935">
        <w:rPr>
          <w:rFonts w:eastAsia="바탕"/>
          <w:sz w:val="22"/>
          <w:szCs w:val="22"/>
          <w:lang w:eastAsia="ko-KR"/>
        </w:rPr>
        <w:t xml:space="preserve">configured </w:t>
      </w:r>
      <w:r w:rsidR="00AC770E">
        <w:rPr>
          <w:rFonts w:eastAsia="바탕"/>
          <w:sz w:val="22"/>
          <w:szCs w:val="22"/>
          <w:lang w:eastAsia="ko-KR"/>
        </w:rPr>
        <w:t xml:space="preserve">as a </w:t>
      </w:r>
      <w:r w:rsidR="00ED7935">
        <w:rPr>
          <w:rFonts w:eastAsia="바탕"/>
          <w:sz w:val="22"/>
          <w:szCs w:val="22"/>
          <w:lang w:eastAsia="ko-KR"/>
        </w:rPr>
        <w:t>separate</w:t>
      </w:r>
      <w:r w:rsidR="00AC770E">
        <w:rPr>
          <w:rFonts w:eastAsia="바탕"/>
          <w:sz w:val="22"/>
          <w:szCs w:val="22"/>
          <w:lang w:eastAsia="ko-KR"/>
        </w:rPr>
        <w:t xml:space="preserve"> value</w:t>
      </w:r>
      <w:r w:rsidR="00ED7935">
        <w:rPr>
          <w:rFonts w:eastAsia="바탕"/>
          <w:sz w:val="22"/>
          <w:szCs w:val="22"/>
          <w:lang w:eastAsia="ko-KR"/>
        </w:rPr>
        <w:t>.</w:t>
      </w:r>
      <w:r>
        <w:rPr>
          <w:rFonts w:eastAsia="바탕"/>
          <w:sz w:val="22"/>
          <w:szCs w:val="22"/>
          <w:lang w:eastAsia="ko-KR"/>
        </w:rPr>
        <w:t xml:space="preserve"> Also, X is </w:t>
      </w:r>
      <w:proofErr w:type="gramStart"/>
      <w:r>
        <w:rPr>
          <w:rFonts w:eastAsia="바탕"/>
          <w:sz w:val="22"/>
          <w:szCs w:val="22"/>
          <w:lang w:eastAsia="ko-KR"/>
        </w:rPr>
        <w:t>similar to</w:t>
      </w:r>
      <w:proofErr w:type="gramEnd"/>
      <w:r>
        <w:rPr>
          <w:rFonts w:eastAsia="바탕"/>
          <w:sz w:val="22"/>
          <w:szCs w:val="22"/>
          <w:lang w:eastAsia="ko-KR"/>
        </w:rPr>
        <w:t xml:space="preserve"> MinTimeGap value for DCP monitoring. Obviously, the value of X should reflect the minimum time gap values of UE capability reporting. For example, X is the number of slots </w:t>
      </w:r>
      <w:r w:rsidRPr="002D06E7">
        <w:rPr>
          <w:rFonts w:eastAsia="바탕"/>
          <w:sz w:val="22"/>
          <w:szCs w:val="22"/>
          <w:lang w:eastAsia="ko-KR"/>
        </w:rPr>
        <w:t xml:space="preserve">converted </w:t>
      </w:r>
      <w:r w:rsidR="00F87B0E">
        <w:rPr>
          <w:rFonts w:eastAsia="바탕"/>
          <w:sz w:val="22"/>
          <w:szCs w:val="22"/>
          <w:lang w:eastAsia="ko-KR"/>
        </w:rPr>
        <w:t>from t</w:t>
      </w:r>
      <w:r w:rsidRPr="002D06E7">
        <w:rPr>
          <w:rFonts w:eastAsia="바탕"/>
          <w:sz w:val="22"/>
          <w:szCs w:val="22"/>
          <w:lang w:eastAsia="ko-KR"/>
        </w:rPr>
        <w:t>he minimum time gap value reported by the UE per SCS</w:t>
      </w:r>
      <w:r w:rsidR="00F87B0E">
        <w:rPr>
          <w:rFonts w:eastAsia="바탕"/>
          <w:sz w:val="22"/>
          <w:szCs w:val="22"/>
          <w:lang w:eastAsia="ko-KR"/>
        </w:rPr>
        <w:t xml:space="preserve">. This X value can override LP-WUS monitoring of the UE. If the UE is configured to monitor the first Z LP-WUS MOs and some of Z LP-WUS MOs are in slots/symbols configured by X, the UE is not required to monitor </w:t>
      </w:r>
      <w:r w:rsidR="00AC770E">
        <w:rPr>
          <w:rFonts w:eastAsia="바탕"/>
          <w:sz w:val="22"/>
          <w:szCs w:val="22"/>
          <w:lang w:eastAsia="ko-KR"/>
        </w:rPr>
        <w:t>some of Z LP-WUS MOs.</w:t>
      </w:r>
    </w:p>
    <w:p w14:paraId="32EE568D" w14:textId="1D358DC5" w:rsidR="00F87B0E" w:rsidRDefault="00727F11" w:rsidP="00E0001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w:t>
      </w:r>
      <w:r>
        <w:rPr>
          <w:rFonts w:eastAsia="바탕"/>
          <w:sz w:val="22"/>
          <w:szCs w:val="22"/>
          <w:lang w:eastAsia="ko-KR"/>
        </w:rPr>
        <w:t xml:space="preserve">he parameter Z is related to the number of LP-WUS MOs UE monitors. It is natural that the parameter configuration/definition for LP-WUS MO for option 1-1 follows the parameters of DCP as closely as possible. DCP monitoring occasions are the ones in the first </w:t>
      </w:r>
      <w:r w:rsidR="003759D1">
        <w:rPr>
          <w:rFonts w:eastAsia="바탕"/>
          <w:sz w:val="22"/>
          <w:szCs w:val="22"/>
          <w:lang w:eastAsia="ko-KR"/>
        </w:rPr>
        <w:t>T</w:t>
      </w:r>
      <w:r w:rsidR="003759D1" w:rsidRPr="009B7DE6">
        <w:rPr>
          <w:rFonts w:eastAsia="바탕"/>
          <w:sz w:val="22"/>
          <w:szCs w:val="22"/>
          <w:vertAlign w:val="subscript"/>
          <w:lang w:eastAsia="ko-KR"/>
        </w:rPr>
        <w:t>s</w:t>
      </w:r>
      <w:r w:rsidR="003759D1">
        <w:rPr>
          <w:rFonts w:eastAsia="바탕"/>
          <w:sz w:val="22"/>
          <w:szCs w:val="22"/>
          <w:lang w:eastAsia="ko-KR"/>
        </w:rPr>
        <w:t xml:space="preserve"> slots indicated by duration </w:t>
      </w:r>
      <w:r w:rsidR="003003BB">
        <w:rPr>
          <w:rFonts w:eastAsia="바탕"/>
          <w:sz w:val="22"/>
          <w:szCs w:val="22"/>
          <w:lang w:eastAsia="ko-KR"/>
        </w:rPr>
        <w:t xml:space="preserve">based on SS set configuration., Therefore, </w:t>
      </w:r>
      <w:bookmarkStart w:id="7" w:name="_Hlk194068489"/>
      <w:proofErr w:type="gramStart"/>
      <w:r w:rsidR="003003BB">
        <w:rPr>
          <w:rFonts w:eastAsia="바탕"/>
          <w:sz w:val="22"/>
          <w:szCs w:val="22"/>
          <w:lang w:eastAsia="ko-KR"/>
        </w:rPr>
        <w:t>a number of</w:t>
      </w:r>
      <w:proofErr w:type="gramEnd"/>
      <w:r w:rsidR="003003BB">
        <w:rPr>
          <w:rFonts w:eastAsia="바탕"/>
          <w:sz w:val="22"/>
          <w:szCs w:val="22"/>
          <w:lang w:eastAsia="ko-KR"/>
        </w:rPr>
        <w:t xml:space="preserve"> consecutive slots that </w:t>
      </w:r>
      <w:r w:rsidR="006B62E7">
        <w:rPr>
          <w:rFonts w:eastAsia="바탕"/>
          <w:sz w:val="22"/>
          <w:szCs w:val="22"/>
          <w:lang w:eastAsia="ko-KR"/>
        </w:rPr>
        <w:t xml:space="preserve">MO </w:t>
      </w:r>
      <w:r w:rsidR="003003BB">
        <w:rPr>
          <w:rFonts w:eastAsia="바탕"/>
          <w:sz w:val="22"/>
          <w:szCs w:val="22"/>
          <w:lang w:eastAsia="ko-KR"/>
        </w:rPr>
        <w:t>lasts per periodicity can be introduced to define Z</w:t>
      </w:r>
      <w:bookmarkEnd w:id="7"/>
      <w:r w:rsidR="003003BB">
        <w:rPr>
          <w:rFonts w:eastAsia="바탕"/>
          <w:sz w:val="22"/>
          <w:szCs w:val="22"/>
          <w:lang w:eastAsia="ko-KR"/>
        </w:rPr>
        <w:t xml:space="preserve">. </w:t>
      </w:r>
    </w:p>
    <w:p w14:paraId="403C0F1E" w14:textId="6B25C784" w:rsidR="002D06E7" w:rsidRDefault="003003BB" w:rsidP="00E0001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M</w:t>
      </w:r>
      <w:r>
        <w:rPr>
          <w:rFonts w:eastAsia="바탕"/>
          <w:sz w:val="22"/>
          <w:szCs w:val="22"/>
          <w:lang w:eastAsia="ko-KR"/>
        </w:rPr>
        <w:t xml:space="preserve">ultiple MOs per periodicity should also be adopted for LP-WUS MOs for Option 1-2. It </w:t>
      </w:r>
      <w:r w:rsidR="00187B52">
        <w:rPr>
          <w:rFonts w:eastAsia="바탕"/>
          <w:sz w:val="22"/>
          <w:szCs w:val="22"/>
          <w:lang w:eastAsia="ko-KR"/>
        </w:rPr>
        <w:t>could be</w:t>
      </w:r>
      <w:r>
        <w:rPr>
          <w:rFonts w:eastAsia="바탕"/>
          <w:sz w:val="22"/>
          <w:szCs w:val="22"/>
          <w:lang w:eastAsia="ko-KR"/>
        </w:rPr>
        <w:t xml:space="preserve"> the unified solution </w:t>
      </w:r>
      <w:r w:rsidR="00187B52">
        <w:rPr>
          <w:rFonts w:eastAsia="바탕"/>
          <w:sz w:val="22"/>
          <w:szCs w:val="22"/>
          <w:lang w:eastAsia="ko-KR"/>
        </w:rPr>
        <w:t xml:space="preserve">with </w:t>
      </w:r>
      <w:r>
        <w:rPr>
          <w:rFonts w:eastAsia="바탕"/>
          <w:sz w:val="22"/>
          <w:szCs w:val="22"/>
          <w:lang w:eastAsia="ko-KR"/>
        </w:rPr>
        <w:t xml:space="preserve">scheduling flexibility. </w:t>
      </w:r>
      <w:r w:rsidR="0006782D">
        <w:rPr>
          <w:rFonts w:eastAsia="바탕"/>
          <w:sz w:val="22"/>
          <w:szCs w:val="22"/>
          <w:lang w:eastAsia="ko-KR"/>
        </w:rPr>
        <w:t xml:space="preserve">It may </w:t>
      </w:r>
      <w:r w:rsidR="00187B52">
        <w:rPr>
          <w:rFonts w:eastAsia="바탕"/>
          <w:sz w:val="22"/>
          <w:szCs w:val="22"/>
          <w:lang w:eastAsia="ko-KR"/>
        </w:rPr>
        <w:t>be</w:t>
      </w:r>
      <w:r w:rsidR="0006782D" w:rsidRPr="0006782D">
        <w:rPr>
          <w:rFonts w:eastAsia="바탕"/>
          <w:sz w:val="22"/>
          <w:szCs w:val="22"/>
          <w:lang w:eastAsia="ko-KR"/>
        </w:rPr>
        <w:t xml:space="preserve"> considered to provide more scheduling flexibility for </w:t>
      </w:r>
      <w:r w:rsidR="0006782D">
        <w:rPr>
          <w:rFonts w:eastAsia="바탕"/>
          <w:sz w:val="22"/>
          <w:szCs w:val="22"/>
          <w:lang w:eastAsia="ko-KR"/>
        </w:rPr>
        <w:t xml:space="preserve">the </w:t>
      </w:r>
      <w:r w:rsidR="0006782D" w:rsidRPr="0006782D">
        <w:rPr>
          <w:rFonts w:eastAsia="바탕"/>
          <w:sz w:val="22"/>
          <w:szCs w:val="22"/>
          <w:lang w:eastAsia="ko-KR"/>
        </w:rPr>
        <w:t xml:space="preserve">gNB and </w:t>
      </w:r>
      <w:r w:rsidR="0006782D">
        <w:rPr>
          <w:rFonts w:eastAsia="바탕"/>
          <w:sz w:val="22"/>
          <w:szCs w:val="22"/>
          <w:lang w:eastAsia="ko-KR"/>
        </w:rPr>
        <w:t xml:space="preserve">more </w:t>
      </w:r>
      <w:r w:rsidR="0006782D" w:rsidRPr="0006782D">
        <w:rPr>
          <w:rFonts w:eastAsia="바탕"/>
          <w:sz w:val="22"/>
          <w:szCs w:val="22"/>
          <w:lang w:eastAsia="ko-KR"/>
        </w:rPr>
        <w:t>LP-WUS</w:t>
      </w:r>
      <w:r w:rsidR="0006782D">
        <w:rPr>
          <w:rFonts w:eastAsia="바탕"/>
          <w:sz w:val="22"/>
          <w:szCs w:val="22"/>
          <w:lang w:eastAsia="ko-KR"/>
        </w:rPr>
        <w:t xml:space="preserve"> reception opportunities for the UE. It </w:t>
      </w:r>
      <w:r w:rsidR="00AC770E">
        <w:rPr>
          <w:rFonts w:eastAsia="바탕" w:hint="eastAsia"/>
          <w:sz w:val="22"/>
          <w:szCs w:val="22"/>
          <w:lang w:eastAsia="ko-KR"/>
        </w:rPr>
        <w:t>m</w:t>
      </w:r>
      <w:r w:rsidR="00AC770E">
        <w:rPr>
          <w:rFonts w:eastAsia="바탕"/>
          <w:sz w:val="22"/>
          <w:szCs w:val="22"/>
          <w:lang w:eastAsia="ko-KR"/>
        </w:rPr>
        <w:t>ay</w:t>
      </w:r>
      <w:r w:rsidR="0006782D">
        <w:rPr>
          <w:rFonts w:eastAsia="바탕"/>
          <w:sz w:val="22"/>
          <w:szCs w:val="22"/>
          <w:lang w:eastAsia="ko-KR"/>
        </w:rPr>
        <w:t xml:space="preserve"> increase FAR, </w:t>
      </w:r>
      <w:r w:rsidR="004F768B">
        <w:rPr>
          <w:rFonts w:eastAsia="바탕"/>
          <w:sz w:val="22"/>
          <w:szCs w:val="22"/>
          <w:lang w:eastAsia="ko-KR"/>
        </w:rPr>
        <w:t>but it is not a big problem if Z is defined carefully.</w:t>
      </w:r>
    </w:p>
    <w:p w14:paraId="5B25E20A" w14:textId="55CF3451" w:rsidR="0006782D" w:rsidRDefault="0006782D" w:rsidP="00E0001B">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The time offset4 can also be </w:t>
      </w:r>
      <w:r w:rsidR="006B62E7">
        <w:rPr>
          <w:rFonts w:eastAsia="바탕"/>
          <w:sz w:val="22"/>
          <w:szCs w:val="22"/>
          <w:lang w:eastAsia="ko-KR"/>
        </w:rPr>
        <w:t>defined considering</w:t>
      </w:r>
      <w:r>
        <w:rPr>
          <w:rFonts w:eastAsia="바탕"/>
          <w:sz w:val="22"/>
          <w:szCs w:val="22"/>
          <w:lang w:eastAsia="ko-KR"/>
        </w:rPr>
        <w:t xml:space="preserve"> the minimum time gap between LP-WUS reception and the start of PDCCH monitoring via starting the new timer. </w:t>
      </w:r>
      <w:r w:rsidR="006B62E7">
        <w:rPr>
          <w:rFonts w:eastAsia="바탕"/>
          <w:sz w:val="22"/>
          <w:szCs w:val="22"/>
          <w:lang w:eastAsia="ko-KR"/>
        </w:rPr>
        <w:t>If considering multiple MOs per periodicity, reference LP-WUS MO can be introduced</w:t>
      </w:r>
      <w:r w:rsidR="00EE5CF6">
        <w:rPr>
          <w:rFonts w:eastAsia="바탕"/>
          <w:sz w:val="22"/>
          <w:szCs w:val="22"/>
          <w:lang w:eastAsia="ko-KR"/>
        </w:rPr>
        <w:t xml:space="preserve"> and time offset4 can be defined as time gap between the reference LP-WUS MO and the starting of new timer. For example, </w:t>
      </w:r>
      <w:r w:rsidR="005A49A6">
        <w:rPr>
          <w:rFonts w:eastAsia="바탕"/>
          <w:sz w:val="22"/>
          <w:szCs w:val="22"/>
          <w:lang w:eastAsia="ko-KR"/>
        </w:rPr>
        <w:t>the refence MO is the last MO in the multiple MOs per periodicity, and the UE can start the new timer after the time offset4 from the last MO within a periodicity.</w:t>
      </w:r>
    </w:p>
    <w:p w14:paraId="7BF3DBE8" w14:textId="111D3BC4" w:rsidR="00EE5CF6" w:rsidRDefault="00EE5CF6" w:rsidP="00EE5CF6">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#1</w:t>
      </w:r>
      <w:r w:rsidRPr="000434ED">
        <w:rPr>
          <w:rFonts w:eastAsia="바탕"/>
          <w:b/>
          <w:sz w:val="22"/>
          <w:lang w:val="x-none"/>
        </w:rPr>
        <w:t xml:space="preserve">: </w:t>
      </w:r>
      <w:r w:rsidRPr="00EE5CF6">
        <w:rPr>
          <w:rFonts w:eastAsia="바탕"/>
          <w:b/>
          <w:sz w:val="22"/>
          <w:lang w:val="x-none"/>
        </w:rPr>
        <w:t>For LP-WUS MOs in connected mode for Option 1-1</w:t>
      </w:r>
      <w:r>
        <w:rPr>
          <w:rFonts w:eastAsia="바탕"/>
          <w:b/>
          <w:sz w:val="22"/>
          <w:lang w:val="x-none"/>
        </w:rPr>
        <w:t>,</w:t>
      </w:r>
    </w:p>
    <w:p w14:paraId="298A8BB9" w14:textId="2363FA35" w:rsidR="00EE5CF6" w:rsidRPr="00D447EE" w:rsidRDefault="00EE5CF6" w:rsidP="00EE5CF6">
      <w:pPr>
        <w:pStyle w:val="af"/>
        <w:numPr>
          <w:ilvl w:val="0"/>
          <w:numId w:val="55"/>
        </w:numPr>
        <w:spacing w:before="120" w:after="120" w:line="240" w:lineRule="auto"/>
        <w:ind w:leftChars="0"/>
        <w:rPr>
          <w:rFonts w:ascii="Times New Roman" w:hAnsi="Times New Roman"/>
          <w:b/>
          <w:sz w:val="22"/>
          <w:lang w:eastAsia="ko-KR"/>
        </w:rPr>
      </w:pPr>
      <w:r w:rsidRPr="00D447EE">
        <w:rPr>
          <w:rFonts w:ascii="Times New Roman" w:hAnsi="Times New Roman"/>
          <w:b/>
          <w:sz w:val="22"/>
          <w:lang w:eastAsia="ko-KR"/>
        </w:rPr>
        <w:t xml:space="preserve">time offset2 is the same as ps-offset or </w:t>
      </w:r>
      <w:r w:rsidR="004F768B" w:rsidRPr="004F768B">
        <w:rPr>
          <w:rFonts w:ascii="Times New Roman" w:hAnsi="Times New Roman"/>
          <w:b/>
          <w:sz w:val="22"/>
          <w:lang w:eastAsia="ko-KR"/>
        </w:rPr>
        <w:t>can be configured as a separate value</w:t>
      </w:r>
      <w:r w:rsidR="004F768B">
        <w:rPr>
          <w:rFonts w:ascii="Times New Roman" w:hAnsi="Times New Roman"/>
          <w:b/>
          <w:sz w:val="22"/>
          <w:lang w:eastAsia="ko-KR"/>
        </w:rPr>
        <w:t>.</w:t>
      </w:r>
    </w:p>
    <w:p w14:paraId="2EE4D60E" w14:textId="021AC93E" w:rsidR="00EE5CF6" w:rsidRPr="00D447EE" w:rsidRDefault="00EE5CF6" w:rsidP="00EE5CF6">
      <w:pPr>
        <w:pStyle w:val="af"/>
        <w:numPr>
          <w:ilvl w:val="0"/>
          <w:numId w:val="55"/>
        </w:numPr>
        <w:spacing w:before="120" w:after="120" w:line="240" w:lineRule="auto"/>
        <w:ind w:leftChars="0"/>
        <w:rPr>
          <w:rFonts w:ascii="Times New Roman" w:hAnsi="Times New Roman"/>
          <w:b/>
          <w:sz w:val="22"/>
          <w:lang w:eastAsia="ko-KR"/>
        </w:rPr>
      </w:pPr>
      <w:r w:rsidRPr="00D447EE">
        <w:rPr>
          <w:rFonts w:ascii="Times New Roman" w:hAnsi="Times New Roman"/>
          <w:b/>
          <w:sz w:val="22"/>
          <w:lang w:eastAsia="ko-KR"/>
        </w:rPr>
        <w:t>a number of consecutive slots that MO lasts per periodicity can be introduced to define Z.</w:t>
      </w:r>
    </w:p>
    <w:p w14:paraId="48DA1D5B" w14:textId="21AD7F3A" w:rsidR="00EE5CF6" w:rsidRDefault="00EE5CF6" w:rsidP="00EE5CF6">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#2</w:t>
      </w:r>
      <w:r w:rsidRPr="000434ED">
        <w:rPr>
          <w:rFonts w:eastAsia="바탕"/>
          <w:b/>
          <w:sz w:val="22"/>
          <w:lang w:val="x-none"/>
        </w:rPr>
        <w:t xml:space="preserve">: </w:t>
      </w:r>
      <w:r w:rsidRPr="00EE5CF6">
        <w:rPr>
          <w:rFonts w:eastAsia="바탕"/>
          <w:b/>
          <w:sz w:val="22"/>
          <w:lang w:val="x-none"/>
        </w:rPr>
        <w:t>For LP-WUS MOs in connected mode for Option 1-</w:t>
      </w:r>
      <w:r>
        <w:rPr>
          <w:rFonts w:eastAsia="바탕"/>
          <w:b/>
          <w:sz w:val="22"/>
          <w:lang w:val="x-none"/>
        </w:rPr>
        <w:t>2,</w:t>
      </w:r>
    </w:p>
    <w:p w14:paraId="72A50EF6" w14:textId="39D09B52" w:rsidR="00EE5CF6" w:rsidRDefault="00EE5CF6" w:rsidP="00EE5CF6">
      <w:pPr>
        <w:pStyle w:val="af"/>
        <w:numPr>
          <w:ilvl w:val="0"/>
          <w:numId w:val="55"/>
        </w:numPr>
        <w:spacing w:before="120" w:after="120" w:line="240" w:lineRule="auto"/>
        <w:ind w:leftChars="0"/>
        <w:rPr>
          <w:rFonts w:ascii="Times New Roman" w:hAnsi="Times New Roman"/>
          <w:b/>
          <w:sz w:val="22"/>
          <w:lang w:eastAsia="ko-KR"/>
        </w:rPr>
      </w:pPr>
      <w:r>
        <w:rPr>
          <w:rFonts w:ascii="Times New Roman" w:hAnsi="Times New Roman"/>
          <w:b/>
          <w:sz w:val="22"/>
          <w:lang w:eastAsia="ko-KR"/>
        </w:rPr>
        <w:t>multiple MOs per periodicity should be considered for scheduling flexibility.</w:t>
      </w:r>
    </w:p>
    <w:p w14:paraId="413BEA94" w14:textId="6A8035B7" w:rsidR="00EE5CF6" w:rsidRPr="009B7DE6" w:rsidRDefault="00EE5CF6" w:rsidP="00EE5CF6">
      <w:pPr>
        <w:pStyle w:val="af"/>
        <w:numPr>
          <w:ilvl w:val="0"/>
          <w:numId w:val="55"/>
        </w:numPr>
        <w:spacing w:before="120" w:after="120" w:line="240" w:lineRule="auto"/>
        <w:ind w:leftChars="0"/>
        <w:rPr>
          <w:rFonts w:ascii="Times New Roman" w:hAnsi="Times New Roman"/>
          <w:b/>
          <w:sz w:val="22"/>
          <w:lang w:eastAsia="ko-KR"/>
        </w:rPr>
      </w:pPr>
      <w:r>
        <w:rPr>
          <w:rFonts w:ascii="Times New Roman" w:hAnsi="Times New Roman"/>
          <w:b/>
          <w:sz w:val="22"/>
          <w:lang w:eastAsia="ko-KR"/>
        </w:rPr>
        <w:t>time offset4 is defined as the time gap between the reference MO and the starting of new timer.</w:t>
      </w:r>
    </w:p>
    <w:p w14:paraId="0F4BD9B1" w14:textId="4D82826B" w:rsidR="00EE5CF6" w:rsidRDefault="00EE5CF6" w:rsidP="00EE5CF6">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#3</w:t>
      </w:r>
      <w:r w:rsidRPr="000434ED">
        <w:rPr>
          <w:rFonts w:eastAsia="바탕"/>
          <w:b/>
          <w:sz w:val="22"/>
          <w:lang w:val="x-none"/>
        </w:rPr>
        <w:t xml:space="preserve">: </w:t>
      </w:r>
      <w:r>
        <w:rPr>
          <w:rFonts w:eastAsia="바탕"/>
          <w:b/>
          <w:sz w:val="22"/>
          <w:lang w:val="x-none"/>
        </w:rPr>
        <w:t xml:space="preserve">Multiple MOs per periodicity should be considered for both </w:t>
      </w:r>
      <w:r w:rsidR="006C239E">
        <w:rPr>
          <w:rFonts w:eastAsia="바탕" w:hint="eastAsia"/>
          <w:b/>
          <w:sz w:val="22"/>
          <w:lang w:val="x-none" w:eastAsia="ko-KR"/>
        </w:rPr>
        <w:t>O</w:t>
      </w:r>
      <w:r w:rsidR="006C239E">
        <w:rPr>
          <w:rFonts w:eastAsia="바탕"/>
          <w:b/>
          <w:sz w:val="22"/>
          <w:lang w:val="x-none" w:eastAsia="ko-KR"/>
        </w:rPr>
        <w:t>ption 1-1 and Option 1-2</w:t>
      </w:r>
      <w:r w:rsidR="006C239E">
        <w:rPr>
          <w:rFonts w:eastAsia="바탕"/>
          <w:b/>
          <w:sz w:val="22"/>
          <w:lang w:val="x-none"/>
        </w:rPr>
        <w:t>,</w:t>
      </w:r>
      <w:r w:rsidR="005A49A6">
        <w:rPr>
          <w:rFonts w:eastAsia="바탕"/>
          <w:b/>
          <w:sz w:val="22"/>
          <w:lang w:val="x-none"/>
        </w:rPr>
        <w:t xml:space="preserve"> and the unified design should be adopted.</w:t>
      </w:r>
    </w:p>
    <w:p w14:paraId="37C598E5" w14:textId="1083CB73" w:rsidR="005A49A6" w:rsidRPr="00D447EE" w:rsidRDefault="00EE5CF6" w:rsidP="00532039">
      <w:pPr>
        <w:pStyle w:val="af"/>
        <w:numPr>
          <w:ilvl w:val="0"/>
          <w:numId w:val="55"/>
        </w:numPr>
        <w:spacing w:before="120" w:after="120" w:line="240" w:lineRule="auto"/>
        <w:ind w:leftChars="0"/>
        <w:rPr>
          <w:rFonts w:ascii="Times New Roman" w:hAnsi="Times New Roman"/>
          <w:b/>
          <w:sz w:val="22"/>
          <w:lang w:eastAsia="ko-KR"/>
        </w:rPr>
      </w:pPr>
      <w:r>
        <w:rPr>
          <w:rFonts w:ascii="Times New Roman" w:hAnsi="Times New Roman"/>
          <w:b/>
          <w:sz w:val="22"/>
          <w:lang w:eastAsia="ko-KR"/>
        </w:rPr>
        <w:t xml:space="preserve">The number of MOs per periodicity </w:t>
      </w:r>
      <w:r w:rsidR="005A49A6">
        <w:rPr>
          <w:rFonts w:ascii="Times New Roman" w:hAnsi="Times New Roman"/>
          <w:b/>
          <w:sz w:val="22"/>
          <w:lang w:eastAsia="ko-KR"/>
        </w:rPr>
        <w:t>is defined considering FAR.</w:t>
      </w:r>
    </w:p>
    <w:p w14:paraId="0ECC28FD" w14:textId="77777777" w:rsidR="0051787B" w:rsidRDefault="0051787B" w:rsidP="009B0F15">
      <w:pPr>
        <w:spacing w:before="120" w:after="120" w:line="240" w:lineRule="auto"/>
        <w:ind w:left="0" w:firstLineChars="100" w:firstLine="220"/>
        <w:rPr>
          <w:rFonts w:eastAsia="바탕"/>
          <w:sz w:val="22"/>
          <w:szCs w:val="22"/>
          <w:lang w:eastAsia="ko-KR"/>
        </w:rPr>
      </w:pPr>
    </w:p>
    <w:p w14:paraId="6EB7A684" w14:textId="145D0FE0" w:rsidR="009B0F15" w:rsidRDefault="00BA6645" w:rsidP="009B0F15">
      <w:pPr>
        <w:pStyle w:val="1"/>
        <w:numPr>
          <w:ilvl w:val="1"/>
          <w:numId w:val="1"/>
        </w:numPr>
        <w:spacing w:before="300"/>
        <w:rPr>
          <w:rFonts w:ascii="Times New Roman" w:eastAsia="바탕" w:hAnsi="Times New Roman"/>
          <w:b/>
          <w:bCs/>
          <w:lang w:val="en-US" w:eastAsia="ko-KR"/>
        </w:rPr>
      </w:pPr>
      <w:r w:rsidRPr="00BA6645">
        <w:rPr>
          <w:rFonts w:ascii="Times New Roman" w:eastAsia="바탕" w:hAnsi="Times New Roman"/>
          <w:b/>
          <w:bCs/>
          <w:lang w:val="en-US" w:eastAsia="ko-KR"/>
        </w:rPr>
        <w:t>Timeline between LP-WUS reception/detection and PDCCH monitoring</w:t>
      </w:r>
    </w:p>
    <w:p w14:paraId="167C1B2E" w14:textId="4ADA2238" w:rsidR="009B0F15" w:rsidRDefault="009B0F15" w:rsidP="009B0F15">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In RAN1#</w:t>
      </w:r>
      <w:r w:rsidR="006144B4">
        <w:rPr>
          <w:rFonts w:eastAsia="바탕"/>
          <w:sz w:val="22"/>
          <w:szCs w:val="22"/>
          <w:lang w:val="x-none" w:eastAsia="ko-KR"/>
        </w:rPr>
        <w:t>120</w:t>
      </w:r>
      <w:r>
        <w:rPr>
          <w:rFonts w:eastAsia="바탕"/>
          <w:sz w:val="22"/>
          <w:szCs w:val="22"/>
          <w:lang w:val="x-none" w:eastAsia="ko-KR"/>
        </w:rPr>
        <w:t>, the following agreement was made.</w:t>
      </w:r>
    </w:p>
    <w:tbl>
      <w:tblPr>
        <w:tblStyle w:val="a9"/>
        <w:tblW w:w="0" w:type="auto"/>
        <w:tblInd w:w="-5" w:type="dxa"/>
        <w:tblLook w:val="04A0" w:firstRow="1" w:lastRow="0" w:firstColumn="1" w:lastColumn="0" w:noHBand="0" w:noVBand="1"/>
      </w:tblPr>
      <w:tblGrid>
        <w:gridCol w:w="9633"/>
      </w:tblGrid>
      <w:tr w:rsidR="006144B4" w14:paraId="1A6E3115" w14:textId="77777777" w:rsidTr="006144B4">
        <w:tc>
          <w:tcPr>
            <w:tcW w:w="9633" w:type="dxa"/>
          </w:tcPr>
          <w:p w14:paraId="36575621" w14:textId="77777777" w:rsidR="006144B4" w:rsidRPr="009E3B64" w:rsidRDefault="006144B4" w:rsidP="00D447EE">
            <w:pPr>
              <w:ind w:left="0" w:firstLine="0"/>
              <w:jc w:val="left"/>
              <w:rPr>
                <w:rFonts w:ascii="Times" w:eastAsia="바탕" w:hAnsi="Times"/>
                <w:b/>
                <w:bCs/>
                <w:lang w:eastAsia="zh-CN" w:bidi="ar"/>
              </w:rPr>
            </w:pPr>
            <w:r w:rsidRPr="009E3B64">
              <w:rPr>
                <w:rFonts w:ascii="Times" w:eastAsia="바탕" w:hAnsi="Times"/>
                <w:b/>
                <w:bCs/>
                <w:highlight w:val="green"/>
                <w:lang w:eastAsia="zh-CN" w:bidi="ar"/>
              </w:rPr>
              <w:t>Agreement</w:t>
            </w:r>
          </w:p>
          <w:p w14:paraId="4F8FFA17" w14:textId="77777777" w:rsidR="006144B4" w:rsidRPr="009E3B64" w:rsidRDefault="006144B4" w:rsidP="006144B4">
            <w:pPr>
              <w:numPr>
                <w:ilvl w:val="0"/>
                <w:numId w:val="55"/>
              </w:numPr>
              <w:spacing w:before="0" w:after="0" w:line="240" w:lineRule="auto"/>
              <w:contextualSpacing/>
              <w:jc w:val="left"/>
              <w:rPr>
                <w:rFonts w:ascii="Times" w:eastAsia="바탕" w:hAnsi="Times"/>
                <w:szCs w:val="24"/>
                <w:lang w:eastAsia="x-none"/>
              </w:rPr>
            </w:pPr>
            <w:r w:rsidRPr="009E3B64">
              <w:rPr>
                <w:rFonts w:ascii="Times" w:eastAsia="바탕" w:hAnsi="Times"/>
                <w:szCs w:val="24"/>
                <w:lang w:eastAsia="x-none"/>
              </w:rPr>
              <w:t xml:space="preserve">For the </w:t>
            </w:r>
            <w:r w:rsidRPr="009E3B64">
              <w:rPr>
                <w:rFonts w:ascii="Times" w:eastAsia="바탕" w:hAnsi="Times" w:hint="eastAsia"/>
                <w:szCs w:val="24"/>
                <w:lang w:eastAsia="x-none"/>
              </w:rPr>
              <w:t>X = [2, 3]</w:t>
            </w:r>
            <w:r w:rsidRPr="009E3B64">
              <w:rPr>
                <w:rFonts w:ascii="Times" w:eastAsia="바탕" w:hAnsi="Times"/>
                <w:szCs w:val="24"/>
                <w:lang w:eastAsia="x-none"/>
              </w:rPr>
              <w:t xml:space="preserve"> candidate values for the UE capability report on the minimum time gap</w:t>
            </w:r>
            <w:r w:rsidRPr="009E3B64">
              <w:rPr>
                <w:rFonts w:ascii="Times" w:eastAsia="바탕" w:hAnsi="Times" w:hint="eastAsia"/>
                <w:szCs w:val="24"/>
                <w:lang w:eastAsia="x-none"/>
              </w:rPr>
              <w:t xml:space="preserve"> for each SCS</w:t>
            </w:r>
            <w:r w:rsidRPr="009E3B64">
              <w:rPr>
                <w:rFonts w:ascii="Times" w:eastAsia="바탕" w:hAnsi="Times"/>
                <w:szCs w:val="24"/>
                <w:lang w:eastAsia="x-none"/>
              </w:rPr>
              <w:t>,</w:t>
            </w:r>
            <w:r w:rsidRPr="009E3B64">
              <w:rPr>
                <w:rFonts w:ascii="Times" w:eastAsia="바탕" w:hAnsi="Times" w:hint="eastAsia"/>
                <w:szCs w:val="24"/>
                <w:lang w:eastAsia="x-none"/>
              </w:rPr>
              <w:t xml:space="preserve"> </w:t>
            </w:r>
            <w:r w:rsidRPr="009E3B64">
              <w:rPr>
                <w:rFonts w:ascii="Times" w:eastAsia="바탕" w:hAnsi="Times" w:cs="Times" w:hint="eastAsia"/>
                <w:szCs w:val="24"/>
                <w:lang w:eastAsia="x-none"/>
              </w:rPr>
              <w:t>consider {0.25, 0.5, 1, 2, 3, 6, 10, 20, 30, 40}ms</w:t>
            </w:r>
          </w:p>
          <w:p w14:paraId="617A36D8" w14:textId="77777777" w:rsidR="006144B4" w:rsidRPr="009E3B64" w:rsidRDefault="006144B4" w:rsidP="006144B4">
            <w:pPr>
              <w:numPr>
                <w:ilvl w:val="1"/>
                <w:numId w:val="55"/>
              </w:numPr>
              <w:spacing w:before="0" w:after="0" w:line="240" w:lineRule="auto"/>
              <w:contextualSpacing/>
              <w:jc w:val="left"/>
              <w:rPr>
                <w:rFonts w:ascii="Times" w:eastAsia="바탕" w:hAnsi="Times"/>
                <w:szCs w:val="24"/>
                <w:lang w:eastAsia="x-none"/>
              </w:rPr>
            </w:pPr>
            <w:r w:rsidRPr="009E3B64">
              <w:rPr>
                <w:rFonts w:ascii="Times" w:eastAsia="바탕" w:hAnsi="Times" w:hint="eastAsia"/>
                <w:szCs w:val="24"/>
                <w:lang w:eastAsia="x-none"/>
              </w:rPr>
              <w:t xml:space="preserve">Note: </w:t>
            </w:r>
            <w:r w:rsidRPr="009E3B64">
              <w:rPr>
                <w:rFonts w:ascii="Times" w:eastAsia="바탕" w:hAnsi="Times"/>
                <w:szCs w:val="24"/>
                <w:lang w:eastAsia="x-none"/>
              </w:rPr>
              <w:t>Other</w:t>
            </w:r>
            <w:r w:rsidRPr="009E3B64">
              <w:rPr>
                <w:rFonts w:ascii="Times" w:eastAsia="바탕" w:hAnsi="Times" w:hint="eastAsia"/>
                <w:szCs w:val="24"/>
                <w:lang w:eastAsia="x-none"/>
              </w:rPr>
              <w:t xml:space="preserve"> values are not precluded</w:t>
            </w:r>
          </w:p>
          <w:p w14:paraId="2896EB4A" w14:textId="77777777" w:rsidR="006144B4" w:rsidRPr="009E3B64" w:rsidRDefault="006144B4" w:rsidP="006144B4">
            <w:pPr>
              <w:numPr>
                <w:ilvl w:val="1"/>
                <w:numId w:val="55"/>
              </w:numPr>
              <w:spacing w:before="0" w:after="0" w:line="240" w:lineRule="auto"/>
              <w:contextualSpacing/>
              <w:jc w:val="left"/>
              <w:rPr>
                <w:rFonts w:ascii="Times" w:eastAsia="바탕" w:hAnsi="Times"/>
                <w:szCs w:val="24"/>
                <w:lang w:eastAsia="x-none"/>
              </w:rPr>
            </w:pPr>
            <w:r w:rsidRPr="009E3B64">
              <w:rPr>
                <w:rFonts w:ascii="Times" w:eastAsia="바탕" w:hAnsi="Times"/>
                <w:szCs w:val="24"/>
                <w:lang w:eastAsia="x-none"/>
              </w:rPr>
              <w:t>Only for reported value of [20ms,] 30ms and 40ms (if supported), the reported values assume SSB periodicity of 20ms and ensures SSB(s) before PDCCH reception and during time gap</w:t>
            </w:r>
          </w:p>
          <w:p w14:paraId="40CD4229" w14:textId="77777777" w:rsidR="006144B4" w:rsidRPr="009E3B64" w:rsidRDefault="006144B4" w:rsidP="006144B4">
            <w:pPr>
              <w:numPr>
                <w:ilvl w:val="2"/>
                <w:numId w:val="55"/>
              </w:numPr>
              <w:spacing w:before="0" w:after="0" w:line="240" w:lineRule="auto"/>
              <w:contextualSpacing/>
              <w:jc w:val="left"/>
              <w:rPr>
                <w:rFonts w:ascii="Times" w:eastAsia="바탕" w:hAnsi="Times"/>
                <w:szCs w:val="24"/>
                <w:lang w:eastAsia="x-none"/>
              </w:rPr>
            </w:pPr>
            <w:r w:rsidRPr="009E3B64">
              <w:rPr>
                <w:rFonts w:ascii="Times" w:eastAsia="바탕" w:hAnsi="Times"/>
                <w:szCs w:val="24"/>
                <w:lang w:eastAsia="x-none"/>
              </w:rPr>
              <w:t>FFS: translation of minimum time gap for different SSB periodicities including different candidates for different SSB periodicities</w:t>
            </w:r>
          </w:p>
          <w:p w14:paraId="1D6FF54A" w14:textId="77777777" w:rsidR="006144B4" w:rsidRPr="009E3B64" w:rsidRDefault="006144B4" w:rsidP="006144B4">
            <w:pPr>
              <w:numPr>
                <w:ilvl w:val="1"/>
                <w:numId w:val="55"/>
              </w:numPr>
              <w:spacing w:before="0" w:after="0" w:line="240" w:lineRule="auto"/>
              <w:contextualSpacing/>
              <w:jc w:val="left"/>
              <w:rPr>
                <w:rFonts w:ascii="Times" w:eastAsia="바탕" w:hAnsi="Times"/>
                <w:szCs w:val="24"/>
                <w:lang w:eastAsia="x-none"/>
              </w:rPr>
            </w:pPr>
            <w:r w:rsidRPr="009E3B64">
              <w:rPr>
                <w:rFonts w:ascii="Times" w:eastAsia="바탕" w:hAnsi="Times" w:hint="eastAsia"/>
                <w:szCs w:val="24"/>
                <w:lang w:eastAsia="x-none"/>
              </w:rPr>
              <w:t>FFS whether the same set of candidates are used for different SCSs</w:t>
            </w:r>
          </w:p>
          <w:p w14:paraId="6B21DBEA" w14:textId="77777777" w:rsidR="006144B4" w:rsidRPr="009E3B64" w:rsidRDefault="006144B4" w:rsidP="006144B4">
            <w:pPr>
              <w:numPr>
                <w:ilvl w:val="1"/>
                <w:numId w:val="55"/>
              </w:numPr>
              <w:spacing w:before="0" w:after="0" w:line="240" w:lineRule="auto"/>
              <w:contextualSpacing/>
              <w:jc w:val="left"/>
              <w:rPr>
                <w:rFonts w:ascii="Times" w:eastAsia="바탕" w:hAnsi="Times"/>
                <w:szCs w:val="24"/>
                <w:lang w:eastAsia="x-none"/>
              </w:rPr>
            </w:pPr>
            <w:r w:rsidRPr="009E3B64">
              <w:rPr>
                <w:rFonts w:ascii="Times" w:eastAsia="바탕" w:hAnsi="Times" w:cs="Times" w:hint="eastAsia"/>
                <w:szCs w:val="24"/>
                <w:lang w:eastAsia="x-none"/>
              </w:rPr>
              <w:t>FFS whether different values are selected for OOK-based WUR and OFDM-based WUR</w:t>
            </w:r>
          </w:p>
          <w:p w14:paraId="0CFE9D84" w14:textId="77777777" w:rsidR="006144B4" w:rsidRPr="009E3B64" w:rsidRDefault="006144B4" w:rsidP="006144B4">
            <w:pPr>
              <w:numPr>
                <w:ilvl w:val="1"/>
                <w:numId w:val="55"/>
              </w:numPr>
              <w:spacing w:before="0" w:after="0" w:line="240" w:lineRule="auto"/>
              <w:contextualSpacing/>
              <w:jc w:val="left"/>
              <w:rPr>
                <w:rFonts w:ascii="Times" w:eastAsia="바탕" w:hAnsi="Times"/>
                <w:szCs w:val="24"/>
                <w:lang w:eastAsia="x-none"/>
              </w:rPr>
            </w:pPr>
            <w:r w:rsidRPr="009E3B64">
              <w:rPr>
                <w:rFonts w:ascii="Times" w:eastAsia="바탕" w:hAnsi="Times" w:cs="Times" w:hint="eastAsia"/>
                <w:szCs w:val="24"/>
                <w:lang w:eastAsia="x-none"/>
              </w:rPr>
              <w:t>FFS whether/how to consider the case of CA</w:t>
            </w:r>
          </w:p>
          <w:p w14:paraId="1EED8E06" w14:textId="77777777" w:rsidR="006144B4" w:rsidRPr="009E3B64" w:rsidRDefault="006144B4" w:rsidP="006144B4">
            <w:pPr>
              <w:numPr>
                <w:ilvl w:val="1"/>
                <w:numId w:val="55"/>
              </w:numPr>
              <w:spacing w:before="0" w:after="0" w:line="240" w:lineRule="auto"/>
              <w:contextualSpacing/>
              <w:jc w:val="left"/>
              <w:rPr>
                <w:rFonts w:ascii="Times" w:eastAsia="바탕" w:hAnsi="Times"/>
                <w:szCs w:val="24"/>
                <w:lang w:eastAsia="x-none"/>
              </w:rPr>
            </w:pPr>
            <w:r w:rsidRPr="009E3B64">
              <w:rPr>
                <w:rFonts w:ascii="Times" w:eastAsia="바탕" w:hAnsi="Times" w:hint="eastAsia"/>
                <w:szCs w:val="24"/>
                <w:lang w:eastAsia="x-none"/>
              </w:rPr>
              <w:t>FFS: candidate values that can be indicated by UAI</w:t>
            </w:r>
          </w:p>
        </w:tc>
      </w:tr>
    </w:tbl>
    <w:p w14:paraId="285DB546" w14:textId="0BBC6BD5" w:rsidR="006144B4" w:rsidRDefault="006144B4" w:rsidP="009B0F15">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C</w:t>
      </w:r>
      <w:r>
        <w:rPr>
          <w:rFonts w:eastAsia="바탕"/>
          <w:sz w:val="22"/>
          <w:szCs w:val="22"/>
          <w:lang w:val="x-none" w:eastAsia="ko-KR"/>
        </w:rPr>
        <w:t xml:space="preserve">onsidering that </w:t>
      </w:r>
      <w:r w:rsidR="00646750">
        <w:rPr>
          <w:rFonts w:eastAsia="바탕"/>
          <w:sz w:val="22"/>
          <w:szCs w:val="22"/>
          <w:lang w:val="x-none" w:eastAsia="ko-KR"/>
        </w:rPr>
        <w:t>some time</w:t>
      </w:r>
      <w:r>
        <w:rPr>
          <w:rFonts w:eastAsia="바탕"/>
          <w:sz w:val="22"/>
          <w:szCs w:val="22"/>
          <w:lang w:val="x-none" w:eastAsia="ko-KR"/>
        </w:rPr>
        <w:t xml:space="preserve"> for time/frequency synchronization of MR is </w:t>
      </w:r>
      <w:r w:rsidR="00646750">
        <w:rPr>
          <w:rFonts w:eastAsia="바탕"/>
          <w:sz w:val="22"/>
          <w:szCs w:val="22"/>
          <w:lang w:val="x-none" w:eastAsia="ko-KR"/>
        </w:rPr>
        <w:t>essential before PDCCH monitoring</w:t>
      </w:r>
      <w:r>
        <w:rPr>
          <w:rFonts w:eastAsia="바탕"/>
          <w:sz w:val="22"/>
          <w:szCs w:val="22"/>
          <w:lang w:val="x-none" w:eastAsia="ko-KR"/>
        </w:rPr>
        <w:t xml:space="preserve">, the range of the candidates value </w:t>
      </w:r>
      <w:r>
        <w:rPr>
          <w:rFonts w:eastAsia="바탕" w:hint="eastAsia"/>
          <w:sz w:val="22"/>
          <w:szCs w:val="22"/>
          <w:lang w:val="x-none" w:eastAsia="ko-KR"/>
        </w:rPr>
        <w:t>f</w:t>
      </w:r>
      <w:r>
        <w:rPr>
          <w:rFonts w:eastAsia="바탕"/>
          <w:sz w:val="22"/>
          <w:szCs w:val="22"/>
          <w:lang w:val="x-none" w:eastAsia="ko-KR"/>
        </w:rPr>
        <w:t xml:space="preserve">or the UE capability report has been widened. </w:t>
      </w:r>
      <w:r w:rsidR="009B0F15">
        <w:rPr>
          <w:rFonts w:eastAsia="바탕"/>
          <w:sz w:val="22"/>
          <w:szCs w:val="22"/>
          <w:lang w:val="x-none" w:eastAsia="ko-KR"/>
        </w:rPr>
        <w:t>Different from Rel-16 DCP, MR is fully on sleep state before LP-WUS triggering, and MR can be on micro-sleep, light-sleep, or deep-sleep. The gNB may not be sure which sleep state the UE was on, and different sleep states need different synchronization time. So, t</w:t>
      </w:r>
      <w:r w:rsidR="009B0F15" w:rsidRPr="00840D3F">
        <w:rPr>
          <w:rFonts w:eastAsia="바탕"/>
          <w:sz w:val="22"/>
          <w:szCs w:val="22"/>
          <w:lang w:val="x-none" w:eastAsia="ko-KR"/>
        </w:rPr>
        <w:t xml:space="preserve">he </w:t>
      </w:r>
      <w:r w:rsidR="009B0F15">
        <w:rPr>
          <w:rFonts w:eastAsia="바탕"/>
          <w:sz w:val="22"/>
          <w:szCs w:val="22"/>
          <w:lang w:val="x-none" w:eastAsia="ko-KR"/>
        </w:rPr>
        <w:t>gNB</w:t>
      </w:r>
      <w:r w:rsidR="009B0F15" w:rsidRPr="00840D3F">
        <w:rPr>
          <w:rFonts w:eastAsia="바탕"/>
          <w:sz w:val="22"/>
          <w:szCs w:val="22"/>
          <w:lang w:val="x-none" w:eastAsia="ko-KR"/>
        </w:rPr>
        <w:t xml:space="preserve"> cannot be sure when the </w:t>
      </w:r>
      <w:r w:rsidR="009B0F15">
        <w:rPr>
          <w:rFonts w:eastAsia="바탕"/>
          <w:sz w:val="22"/>
          <w:szCs w:val="22"/>
          <w:lang w:val="x-none" w:eastAsia="ko-KR"/>
        </w:rPr>
        <w:t>UE</w:t>
      </w:r>
      <w:r w:rsidR="009B0F15" w:rsidRPr="00840D3F">
        <w:rPr>
          <w:rFonts w:eastAsia="바탕"/>
          <w:sz w:val="22"/>
          <w:szCs w:val="22"/>
          <w:lang w:val="x-none" w:eastAsia="ko-KR"/>
        </w:rPr>
        <w:t xml:space="preserve"> will be able to start PDCCH </w:t>
      </w:r>
      <w:r w:rsidR="009B0F15" w:rsidRPr="00840D3F">
        <w:rPr>
          <w:rFonts w:eastAsia="바탕"/>
          <w:sz w:val="22"/>
          <w:szCs w:val="22"/>
          <w:lang w:val="x-none" w:eastAsia="ko-KR"/>
        </w:rPr>
        <w:lastRenderedPageBreak/>
        <w:t xml:space="preserve">monitoring and will choose the most conservative </w:t>
      </w:r>
      <w:r w:rsidR="009B0F15">
        <w:rPr>
          <w:rFonts w:eastAsia="바탕"/>
          <w:sz w:val="22"/>
          <w:szCs w:val="22"/>
          <w:lang w:val="x-none" w:eastAsia="ko-KR"/>
        </w:rPr>
        <w:t xml:space="preserve">synchronization time. Which means, different synchronization times for different sleep states are meaningless. </w:t>
      </w:r>
    </w:p>
    <w:p w14:paraId="50F2ABCE" w14:textId="56816EDE" w:rsidR="006144B4" w:rsidRDefault="00646750" w:rsidP="009B0F15">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In our view, t</w:t>
      </w:r>
      <w:r w:rsidR="006144B4">
        <w:rPr>
          <w:rFonts w:eastAsia="바탕"/>
          <w:sz w:val="22"/>
          <w:szCs w:val="22"/>
          <w:lang w:val="x-none" w:eastAsia="ko-KR"/>
        </w:rPr>
        <w:t>wo candidate values, i.e., X=2, are enough for the capability report.</w:t>
      </w:r>
      <w:r>
        <w:rPr>
          <w:rFonts w:eastAsia="바탕"/>
          <w:sz w:val="22"/>
          <w:szCs w:val="22"/>
          <w:lang w:val="x-none" w:eastAsia="ko-KR"/>
        </w:rPr>
        <w:t xml:space="preserve"> It is not clear to us about the purpose of more than 2 values.</w:t>
      </w:r>
      <w:r w:rsidR="006144B4">
        <w:rPr>
          <w:rFonts w:eastAsia="바탕"/>
          <w:sz w:val="22"/>
          <w:szCs w:val="22"/>
          <w:lang w:val="x-none" w:eastAsia="ko-KR"/>
        </w:rPr>
        <w:t xml:space="preserve"> Additionally, </w:t>
      </w:r>
      <w:r w:rsidR="006A37AF">
        <w:rPr>
          <w:rFonts w:eastAsia="바탕"/>
          <w:sz w:val="22"/>
          <w:szCs w:val="22"/>
          <w:lang w:val="x-none" w:eastAsia="ko-KR"/>
        </w:rPr>
        <w:t>different values can be selected for the different types of LP-WUR. OOK-based WUR and OFDM-based WUR can have different minimum time gap.</w:t>
      </w:r>
    </w:p>
    <w:p w14:paraId="35ABC6B2" w14:textId="61CD52B0" w:rsidR="009B0F15" w:rsidRDefault="009B0F15" w:rsidP="009B0F15">
      <w:pPr>
        <w:spacing w:before="120" w:after="120" w:line="240" w:lineRule="auto"/>
        <w:ind w:left="0" w:firstLine="0"/>
        <w:rPr>
          <w:rFonts w:eastAsia="바탕"/>
          <w:b/>
          <w:sz w:val="22"/>
          <w:lang w:val="x-none"/>
        </w:rPr>
      </w:pPr>
      <w:r w:rsidRPr="00301114">
        <w:rPr>
          <w:rFonts w:eastAsia="바탕"/>
          <w:b/>
          <w:sz w:val="22"/>
          <w:lang w:val="x-none"/>
        </w:rPr>
        <w:t>Proposal #</w:t>
      </w:r>
      <w:r w:rsidR="005A49A6">
        <w:rPr>
          <w:rFonts w:eastAsia="바탕"/>
          <w:b/>
          <w:sz w:val="22"/>
          <w:lang w:val="x-none"/>
        </w:rPr>
        <w:t>4</w:t>
      </w:r>
      <w:r w:rsidRPr="00301114">
        <w:rPr>
          <w:rFonts w:eastAsia="바탕"/>
          <w:b/>
          <w:sz w:val="22"/>
          <w:lang w:val="x-none"/>
        </w:rPr>
        <w:t>:</w:t>
      </w:r>
      <w:r w:rsidR="00125F05" w:rsidRPr="00125F05">
        <w:t xml:space="preserve"> </w:t>
      </w:r>
      <w:r w:rsidR="00125F05">
        <w:rPr>
          <w:rFonts w:eastAsia="바탕"/>
          <w:b/>
          <w:sz w:val="22"/>
          <w:lang w:val="x-none"/>
        </w:rPr>
        <w:t xml:space="preserve">Support that the </w:t>
      </w:r>
      <w:r w:rsidR="00125F05" w:rsidRPr="00125F05">
        <w:rPr>
          <w:rFonts w:eastAsia="바탕"/>
          <w:b/>
          <w:sz w:val="22"/>
          <w:lang w:val="x-none"/>
        </w:rPr>
        <w:t>UE report</w:t>
      </w:r>
      <w:r w:rsidR="00125F05">
        <w:rPr>
          <w:rFonts w:eastAsia="바탕"/>
          <w:b/>
          <w:sz w:val="22"/>
          <w:lang w:val="x-none"/>
        </w:rPr>
        <w:t>s two values</w:t>
      </w:r>
      <w:r w:rsidR="00125F05" w:rsidRPr="00125F05">
        <w:rPr>
          <w:rFonts w:eastAsia="바탕"/>
          <w:b/>
          <w:sz w:val="22"/>
          <w:lang w:val="x-none"/>
        </w:rPr>
        <w:t xml:space="preserve"> on the minimum time gap between LP-WUS reception and MR to start PDCCH monitoring</w:t>
      </w:r>
      <w:r w:rsidR="00125F05">
        <w:rPr>
          <w:rFonts w:eastAsia="바탕"/>
          <w:b/>
          <w:sz w:val="22"/>
          <w:lang w:val="x-none"/>
        </w:rPr>
        <w:t>.</w:t>
      </w:r>
    </w:p>
    <w:p w14:paraId="4402ED8A" w14:textId="312BCCA4" w:rsidR="006A37AF" w:rsidRPr="00D447EE" w:rsidRDefault="006A37AF" w:rsidP="00D447EE">
      <w:pPr>
        <w:pStyle w:val="af"/>
        <w:numPr>
          <w:ilvl w:val="0"/>
          <w:numId w:val="55"/>
        </w:numPr>
        <w:spacing w:before="120" w:after="120" w:line="240" w:lineRule="auto"/>
        <w:ind w:leftChars="0"/>
        <w:rPr>
          <w:b/>
          <w:sz w:val="22"/>
          <w:lang w:eastAsia="ko-KR"/>
        </w:rPr>
      </w:pPr>
      <w:r>
        <w:rPr>
          <w:rFonts w:ascii="Times New Roman" w:hAnsi="Times New Roman"/>
          <w:b/>
          <w:sz w:val="22"/>
          <w:lang w:eastAsia="ko-KR"/>
        </w:rPr>
        <w:t>Different values are selected for OOK-based WUR and OFDM-based WUR.</w:t>
      </w:r>
    </w:p>
    <w:p w14:paraId="463999EE" w14:textId="77777777" w:rsidR="00854D11" w:rsidRPr="009B0F15" w:rsidRDefault="00854D11" w:rsidP="00D447EE">
      <w:pPr>
        <w:spacing w:before="120" w:after="120" w:line="240" w:lineRule="auto"/>
        <w:ind w:left="0" w:firstLine="0"/>
        <w:rPr>
          <w:rFonts w:eastAsia="바탕"/>
          <w:sz w:val="22"/>
          <w:szCs w:val="22"/>
          <w:lang w:val="x-none" w:eastAsia="ko-KR"/>
        </w:rPr>
      </w:pPr>
    </w:p>
    <w:p w14:paraId="75EF832E" w14:textId="363DC495" w:rsidR="00FE11E4" w:rsidRDefault="00FE11E4" w:rsidP="00FE11E4">
      <w:pPr>
        <w:pStyle w:val="1"/>
        <w:numPr>
          <w:ilvl w:val="1"/>
          <w:numId w:val="1"/>
        </w:numPr>
        <w:spacing w:before="300"/>
        <w:rPr>
          <w:rFonts w:ascii="Times New Roman" w:eastAsia="바탕" w:hAnsi="Times New Roman"/>
          <w:b/>
          <w:bCs/>
          <w:lang w:val="en-US" w:eastAsia="ko-KR"/>
        </w:rPr>
      </w:pPr>
      <w:r>
        <w:rPr>
          <w:rFonts w:ascii="Times New Roman" w:eastAsia="바탕" w:hAnsi="Times New Roman" w:hint="eastAsia"/>
          <w:b/>
          <w:bCs/>
          <w:lang w:val="en-US" w:eastAsia="ko-KR"/>
        </w:rPr>
        <w:t>Q</w:t>
      </w:r>
      <w:r>
        <w:rPr>
          <w:rFonts w:ascii="Times New Roman" w:eastAsia="바탕" w:hAnsi="Times New Roman"/>
          <w:b/>
          <w:bCs/>
          <w:lang w:val="en-US" w:eastAsia="ko-KR"/>
        </w:rPr>
        <w:t xml:space="preserve">CL </w:t>
      </w:r>
      <w:r w:rsidR="00053BF5">
        <w:rPr>
          <w:rFonts w:ascii="Times New Roman" w:eastAsia="바탕" w:hAnsi="Times New Roman" w:hint="eastAsia"/>
          <w:b/>
          <w:bCs/>
          <w:lang w:val="en-US" w:eastAsia="ko-KR"/>
        </w:rPr>
        <w:t>r</w:t>
      </w:r>
      <w:r w:rsidR="00053BF5">
        <w:rPr>
          <w:rFonts w:ascii="Times New Roman" w:eastAsia="바탕" w:hAnsi="Times New Roman"/>
          <w:b/>
          <w:bCs/>
          <w:lang w:val="en-US" w:eastAsia="ko-KR"/>
        </w:rPr>
        <w:t xml:space="preserve">elationship </w:t>
      </w:r>
      <w:r>
        <w:rPr>
          <w:rFonts w:ascii="Times New Roman" w:eastAsia="바탕" w:hAnsi="Times New Roman"/>
          <w:b/>
          <w:bCs/>
          <w:lang w:val="en-US" w:eastAsia="ko-KR"/>
        </w:rPr>
        <w:t>between LP-WUS and existing NR signal</w:t>
      </w:r>
    </w:p>
    <w:p w14:paraId="5C02672C" w14:textId="1CEC4DCF" w:rsidR="00840D3F" w:rsidRDefault="00840D3F" w:rsidP="00840D3F">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In RAN1#1</w:t>
      </w:r>
      <w:r w:rsidR="006A37AF">
        <w:rPr>
          <w:rFonts w:eastAsia="바탕"/>
          <w:sz w:val="22"/>
          <w:szCs w:val="22"/>
          <w:lang w:val="x-none" w:eastAsia="ko-KR"/>
        </w:rPr>
        <w:t>20</w:t>
      </w:r>
      <w:r>
        <w:rPr>
          <w:rFonts w:eastAsia="바탕"/>
          <w:sz w:val="22"/>
          <w:szCs w:val="22"/>
          <w:lang w:val="x-none" w:eastAsia="ko-KR"/>
        </w:rPr>
        <w:t>, the following agreement was made.</w:t>
      </w:r>
    </w:p>
    <w:tbl>
      <w:tblPr>
        <w:tblStyle w:val="a9"/>
        <w:tblW w:w="0" w:type="auto"/>
        <w:tblLook w:val="04A0" w:firstRow="1" w:lastRow="0" w:firstColumn="1" w:lastColumn="0" w:noHBand="0" w:noVBand="1"/>
      </w:tblPr>
      <w:tblGrid>
        <w:gridCol w:w="9628"/>
      </w:tblGrid>
      <w:tr w:rsidR="006A37AF" w14:paraId="31CB51D2" w14:textId="77777777" w:rsidTr="006A37AF">
        <w:tc>
          <w:tcPr>
            <w:tcW w:w="9628" w:type="dxa"/>
          </w:tcPr>
          <w:p w14:paraId="68C94757" w14:textId="77777777" w:rsidR="006A37AF" w:rsidRPr="00806C3C" w:rsidRDefault="006A37AF" w:rsidP="00D447EE">
            <w:pPr>
              <w:ind w:left="0" w:firstLine="0"/>
              <w:jc w:val="left"/>
              <w:rPr>
                <w:rFonts w:ascii="Times" w:eastAsia="바탕" w:hAnsi="Times"/>
                <w:b/>
                <w:bCs/>
                <w:lang w:eastAsia="zh-CN" w:bidi="ar"/>
              </w:rPr>
            </w:pPr>
            <w:r w:rsidRPr="00806C3C">
              <w:rPr>
                <w:rFonts w:ascii="Times" w:eastAsia="바탕" w:hAnsi="Times"/>
                <w:b/>
                <w:bCs/>
                <w:highlight w:val="green"/>
                <w:lang w:eastAsia="zh-CN" w:bidi="ar"/>
              </w:rPr>
              <w:t>Agreement</w:t>
            </w:r>
          </w:p>
          <w:p w14:paraId="0CC2B39E" w14:textId="77777777" w:rsidR="006A37AF" w:rsidRPr="00D447EE" w:rsidRDefault="006A37AF" w:rsidP="00D447EE">
            <w:pPr>
              <w:ind w:left="0" w:firstLine="0"/>
              <w:jc w:val="left"/>
              <w:rPr>
                <w:rFonts w:ascii="Times" w:eastAsia="바탕" w:hAnsi="Times"/>
                <w:lang w:eastAsia="zh-CN" w:bidi="ar"/>
              </w:rPr>
            </w:pPr>
            <w:r w:rsidRPr="00D447EE">
              <w:rPr>
                <w:rFonts w:ascii="Times" w:eastAsia="바탕" w:hAnsi="Times"/>
                <w:lang w:eastAsia="zh-CN" w:bidi="ar"/>
              </w:rPr>
              <w:t>For LP-WUS monitoring in RRC CONNECTED mode, select one of the options on how to define/configure/indicate QCL source of LP-WUS</w:t>
            </w:r>
          </w:p>
          <w:p w14:paraId="2471742A" w14:textId="77777777" w:rsidR="006A37AF" w:rsidRPr="00806C3C" w:rsidRDefault="006A37AF" w:rsidP="006A37AF">
            <w:pPr>
              <w:numPr>
                <w:ilvl w:val="0"/>
                <w:numId w:val="55"/>
              </w:numPr>
              <w:spacing w:before="0" w:after="0" w:line="240" w:lineRule="auto"/>
              <w:contextualSpacing/>
              <w:jc w:val="left"/>
              <w:rPr>
                <w:rFonts w:ascii="Times" w:eastAsia="바탕" w:hAnsi="Times"/>
                <w:szCs w:val="24"/>
                <w:lang w:eastAsia="x-none"/>
              </w:rPr>
            </w:pPr>
            <w:r w:rsidRPr="00806C3C">
              <w:rPr>
                <w:rFonts w:ascii="Times" w:eastAsia="바탕" w:hAnsi="Times" w:hint="eastAsia"/>
                <w:lang w:eastAsia="x-none"/>
              </w:rPr>
              <w:t xml:space="preserve">Opt1: </w:t>
            </w:r>
            <w:r w:rsidRPr="00806C3C">
              <w:rPr>
                <w:rFonts w:ascii="Times" w:eastAsia="바탕" w:hAnsi="Times"/>
                <w:lang w:eastAsia="x-none"/>
              </w:rPr>
              <w:t xml:space="preserve">Separate </w:t>
            </w:r>
            <w:r w:rsidRPr="00806C3C">
              <w:rPr>
                <w:rFonts w:ascii="Times" w:eastAsia="바탕" w:hAnsi="Times" w:hint="eastAsia"/>
                <w:lang w:eastAsia="x-none"/>
              </w:rPr>
              <w:t>indication/configu</w:t>
            </w:r>
            <w:r w:rsidRPr="00806C3C">
              <w:rPr>
                <w:rFonts w:ascii="Times" w:eastAsia="바탕" w:hAnsi="Times"/>
                <w:lang w:eastAsia="x-none"/>
              </w:rPr>
              <w:t>r</w:t>
            </w:r>
            <w:r w:rsidRPr="00806C3C">
              <w:rPr>
                <w:rFonts w:ascii="Times" w:eastAsia="바탕" w:hAnsi="Times" w:hint="eastAsia"/>
                <w:lang w:eastAsia="x-none"/>
              </w:rPr>
              <w:t xml:space="preserve">ation for </w:t>
            </w:r>
            <w:r w:rsidRPr="00806C3C">
              <w:rPr>
                <w:rFonts w:ascii="Times" w:eastAsia="바탕" w:hAnsi="Times"/>
                <w:lang w:eastAsia="x-none"/>
              </w:rPr>
              <w:t xml:space="preserve">QCL source </w:t>
            </w:r>
            <w:r w:rsidRPr="00806C3C">
              <w:rPr>
                <w:rFonts w:ascii="Times" w:eastAsia="바탕" w:hAnsi="Times" w:hint="eastAsia"/>
                <w:lang w:eastAsia="x-none"/>
              </w:rPr>
              <w:t>of LP-WUS</w:t>
            </w:r>
          </w:p>
          <w:p w14:paraId="2F8238D7" w14:textId="77777777" w:rsidR="006A37AF" w:rsidRPr="009E3B64" w:rsidRDefault="006A37AF" w:rsidP="006A37AF">
            <w:pPr>
              <w:numPr>
                <w:ilvl w:val="0"/>
                <w:numId w:val="55"/>
              </w:numPr>
              <w:spacing w:before="0" w:after="0" w:line="240" w:lineRule="auto"/>
              <w:contextualSpacing/>
              <w:jc w:val="left"/>
              <w:rPr>
                <w:rFonts w:ascii="Times" w:eastAsia="바탕" w:hAnsi="Times"/>
                <w:szCs w:val="24"/>
                <w:lang w:eastAsia="x-none"/>
              </w:rPr>
            </w:pPr>
            <w:r w:rsidRPr="00806C3C">
              <w:rPr>
                <w:rFonts w:ascii="Times" w:eastAsia="바탕" w:hAnsi="Times" w:hint="eastAsia"/>
                <w:lang w:eastAsia="x-none"/>
              </w:rPr>
              <w:t xml:space="preserve">Opt2: </w:t>
            </w:r>
            <w:r w:rsidRPr="00806C3C">
              <w:rPr>
                <w:rFonts w:ascii="Times" w:eastAsia="바탕" w:hAnsi="Times"/>
                <w:lang w:eastAsia="x-none"/>
              </w:rPr>
              <w:t>A</w:t>
            </w:r>
            <w:r w:rsidRPr="00806C3C">
              <w:rPr>
                <w:rFonts w:ascii="Times" w:eastAsia="바탕" w:hAnsi="Times" w:hint="eastAsia"/>
                <w:lang w:eastAsia="x-none"/>
              </w:rPr>
              <w:t xml:space="preserve">ssociation of </w:t>
            </w:r>
            <w:r w:rsidRPr="00806C3C">
              <w:rPr>
                <w:rFonts w:ascii="Times" w:eastAsia="바탕" w:hAnsi="Times"/>
                <w:lang w:eastAsia="x-none"/>
              </w:rPr>
              <w:t xml:space="preserve">QCL source </w:t>
            </w:r>
            <w:r w:rsidRPr="00806C3C">
              <w:rPr>
                <w:rFonts w:ascii="Times" w:eastAsia="바탕" w:hAnsi="Times" w:hint="eastAsia"/>
                <w:lang w:eastAsia="x-none"/>
              </w:rPr>
              <w:t>between LP-WUS and PDCCH/CORESET</w:t>
            </w:r>
          </w:p>
        </w:tc>
      </w:tr>
    </w:tbl>
    <w:p w14:paraId="5BB72B01" w14:textId="5E9BE20C" w:rsidR="000C1B2F" w:rsidRDefault="008F6CD3" w:rsidP="00B45712">
      <w:pPr>
        <w:spacing w:before="120" w:after="120" w:line="240" w:lineRule="auto"/>
        <w:ind w:left="0" w:firstLineChars="100" w:firstLine="220"/>
        <w:rPr>
          <w:rFonts w:eastAsia="바탕"/>
          <w:sz w:val="22"/>
          <w:szCs w:val="22"/>
          <w:lang w:eastAsia="ko-KR"/>
        </w:rPr>
      </w:pPr>
      <w:r>
        <w:rPr>
          <w:rFonts w:eastAsia="바탕"/>
          <w:sz w:val="22"/>
          <w:szCs w:val="22"/>
          <w:lang w:eastAsia="ko-KR"/>
        </w:rPr>
        <w:t>There is no need to define new TCI-state framework especially for LP-WUS monitoring. The existing TCI-state framework can be used for LP-WUS monitoring so, it is natural to re-use existing TCI-state framework to indicate TCI-state of LP-WUS. It is possible to consider one more. For the case TCI-state is configured but not indicated for some reason, default TCI-state can be configured. In this case, a UE assumes that LP-WUS is QCLed with SSB that the UE recently received for random access or initial access.</w:t>
      </w:r>
      <w:r w:rsidR="00E0001B">
        <w:rPr>
          <w:rFonts w:eastAsia="바탕"/>
          <w:sz w:val="22"/>
          <w:szCs w:val="22"/>
          <w:lang w:eastAsia="ko-KR"/>
        </w:rPr>
        <w:t xml:space="preserve"> With existing TCI-state framework, QCL source of LP-WUS can be indicated or configured separately.</w:t>
      </w:r>
    </w:p>
    <w:p w14:paraId="1CB70CCE" w14:textId="4BCE6705" w:rsidR="00E0001B" w:rsidRPr="00D447EE" w:rsidRDefault="00840D3F" w:rsidP="00D447EE">
      <w:pPr>
        <w:spacing w:before="120" w:after="120" w:line="240" w:lineRule="auto"/>
        <w:ind w:left="0" w:firstLine="0"/>
        <w:rPr>
          <w:b/>
          <w:sz w:val="22"/>
          <w:lang w:eastAsia="ko-KR"/>
        </w:rPr>
      </w:pPr>
      <w:r w:rsidRPr="00840D3F">
        <w:rPr>
          <w:rFonts w:eastAsia="바탕"/>
          <w:b/>
          <w:sz w:val="22"/>
          <w:lang w:val="x-none" w:eastAsia="ko-KR"/>
        </w:rPr>
        <w:t>Proposal #</w:t>
      </w:r>
      <w:r w:rsidR="005A49A6">
        <w:rPr>
          <w:rFonts w:eastAsia="바탕"/>
          <w:b/>
          <w:sz w:val="22"/>
          <w:lang w:val="x-none" w:eastAsia="ko-KR"/>
        </w:rPr>
        <w:t>5</w:t>
      </w:r>
      <w:r w:rsidRPr="00840D3F">
        <w:rPr>
          <w:rFonts w:eastAsia="바탕"/>
          <w:b/>
          <w:sz w:val="22"/>
          <w:lang w:val="x-none" w:eastAsia="ko-KR"/>
        </w:rPr>
        <w:t xml:space="preserve">: </w:t>
      </w:r>
      <w:r w:rsidR="00E0001B" w:rsidRPr="00E0001B">
        <w:rPr>
          <w:rFonts w:eastAsia="바탕"/>
          <w:b/>
          <w:sz w:val="22"/>
          <w:lang w:val="x-none" w:eastAsia="ko-KR"/>
        </w:rPr>
        <w:t xml:space="preserve">For LP-WUS monitoring in RRC CONNECTED mode, </w:t>
      </w:r>
      <w:r w:rsidR="00AC770E">
        <w:rPr>
          <w:rFonts w:eastAsia="바탕"/>
          <w:b/>
          <w:sz w:val="22"/>
          <w:lang w:val="x-none" w:eastAsia="ko-KR"/>
        </w:rPr>
        <w:t xml:space="preserve">support </w:t>
      </w:r>
      <w:r w:rsidR="00AC770E">
        <w:rPr>
          <w:b/>
          <w:sz w:val="22"/>
          <w:lang w:eastAsia="ko-KR"/>
        </w:rPr>
        <w:t>s</w:t>
      </w:r>
      <w:r w:rsidR="00E0001B" w:rsidRPr="004F768B">
        <w:rPr>
          <w:b/>
          <w:sz w:val="22"/>
          <w:lang w:eastAsia="ko-KR"/>
        </w:rPr>
        <w:t>eparate indication/configuration for QCL source of LP-WUS</w:t>
      </w:r>
    </w:p>
    <w:p w14:paraId="6A00DD63" w14:textId="1691BCCF" w:rsidR="00840D3F" w:rsidRPr="00840D3F" w:rsidRDefault="00840D3F" w:rsidP="004F768B">
      <w:pPr>
        <w:pStyle w:val="af"/>
        <w:numPr>
          <w:ilvl w:val="0"/>
          <w:numId w:val="53"/>
        </w:numPr>
        <w:spacing w:before="120" w:after="120" w:line="240" w:lineRule="auto"/>
        <w:ind w:leftChars="0"/>
        <w:rPr>
          <w:b/>
          <w:sz w:val="22"/>
          <w:lang w:eastAsia="ko-KR"/>
        </w:rPr>
      </w:pPr>
      <w:r w:rsidRPr="00840D3F">
        <w:rPr>
          <w:rFonts w:ascii="Times New Roman" w:hAnsi="Times New Roman"/>
          <w:b/>
          <w:sz w:val="22"/>
          <w:lang w:eastAsia="ko-KR"/>
        </w:rPr>
        <w:t>Re-use existing TCI</w:t>
      </w:r>
      <w:r w:rsidR="008F6CD3">
        <w:rPr>
          <w:rFonts w:ascii="Times New Roman" w:hAnsi="Times New Roman"/>
          <w:b/>
          <w:sz w:val="22"/>
          <w:lang w:eastAsia="ko-KR"/>
        </w:rPr>
        <w:t>-</w:t>
      </w:r>
      <w:r w:rsidRPr="00840D3F">
        <w:rPr>
          <w:rFonts w:ascii="Times New Roman" w:hAnsi="Times New Roman"/>
          <w:b/>
          <w:sz w:val="22"/>
          <w:lang w:eastAsia="ko-KR"/>
        </w:rPr>
        <w:t>state framework to indicate TCI state of LP-WUS</w:t>
      </w:r>
      <w:r w:rsidR="008F6CD3">
        <w:rPr>
          <w:rFonts w:ascii="Times New Roman" w:hAnsi="Times New Roman"/>
          <w:b/>
          <w:sz w:val="22"/>
          <w:lang w:eastAsia="ko-KR"/>
        </w:rPr>
        <w:t>.</w:t>
      </w:r>
    </w:p>
    <w:p w14:paraId="3E3A06F7" w14:textId="6B997A11" w:rsidR="00840D3F" w:rsidRPr="00D447EE" w:rsidRDefault="00840D3F" w:rsidP="004F768B">
      <w:pPr>
        <w:pStyle w:val="af"/>
        <w:numPr>
          <w:ilvl w:val="0"/>
          <w:numId w:val="53"/>
        </w:numPr>
        <w:spacing w:before="120" w:after="120" w:line="240" w:lineRule="auto"/>
        <w:ind w:leftChars="0"/>
        <w:rPr>
          <w:rFonts w:ascii="Times New Roman" w:hAnsi="Times New Roman"/>
          <w:b/>
          <w:sz w:val="22"/>
          <w:lang w:eastAsia="ko-KR"/>
        </w:rPr>
      </w:pPr>
      <w:r w:rsidRPr="00D447EE">
        <w:rPr>
          <w:rFonts w:ascii="Times New Roman" w:hAnsi="Times New Roman"/>
          <w:b/>
          <w:sz w:val="22"/>
          <w:lang w:eastAsia="ko-KR"/>
        </w:rPr>
        <w:t>If TCI</w:t>
      </w:r>
      <w:r w:rsidR="008F6CD3" w:rsidRPr="00D447EE">
        <w:rPr>
          <w:rFonts w:ascii="Times New Roman" w:hAnsi="Times New Roman"/>
          <w:b/>
          <w:sz w:val="22"/>
          <w:lang w:eastAsia="ko-KR"/>
        </w:rPr>
        <w:t>-</w:t>
      </w:r>
      <w:r w:rsidRPr="00D447EE">
        <w:rPr>
          <w:rFonts w:ascii="Times New Roman" w:hAnsi="Times New Roman"/>
          <w:b/>
          <w:sz w:val="22"/>
          <w:lang w:eastAsia="ko-KR"/>
        </w:rPr>
        <w:t>state is configured but not indicated, a UE assumes that LP-WUS is QCLed with SSB that the UE recently received for random access or initial access</w:t>
      </w:r>
      <w:r w:rsidR="008F6CD3" w:rsidRPr="00D447EE">
        <w:rPr>
          <w:rFonts w:ascii="Times New Roman" w:hAnsi="Times New Roman"/>
          <w:b/>
          <w:sz w:val="22"/>
          <w:lang w:eastAsia="ko-KR"/>
        </w:rPr>
        <w:t>.</w:t>
      </w:r>
      <w:r w:rsidRPr="00D447EE">
        <w:rPr>
          <w:rFonts w:ascii="Times New Roman" w:hAnsi="Times New Roman"/>
          <w:b/>
          <w:sz w:val="22"/>
          <w:lang w:eastAsia="ko-KR"/>
        </w:rPr>
        <w:t xml:space="preserve"> </w:t>
      </w:r>
    </w:p>
    <w:p w14:paraId="5D79C10E" w14:textId="77777777" w:rsidR="00840D3F" w:rsidRPr="00F57323" w:rsidRDefault="00840D3F" w:rsidP="00B45712">
      <w:pPr>
        <w:spacing w:before="120" w:after="120" w:line="240" w:lineRule="auto"/>
        <w:ind w:left="0" w:firstLineChars="100" w:firstLine="220"/>
        <w:rPr>
          <w:rFonts w:eastAsia="바탕"/>
          <w:sz w:val="22"/>
          <w:szCs w:val="22"/>
          <w:lang w:eastAsia="ko-KR"/>
        </w:rPr>
      </w:pPr>
    </w:p>
    <w:p w14:paraId="54862221" w14:textId="634AC4E1" w:rsidR="00FE11E4" w:rsidRDefault="00FE11E4" w:rsidP="00FE11E4">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LP-WUS when the UE is configured with CA</w:t>
      </w:r>
    </w:p>
    <w:p w14:paraId="78D00671" w14:textId="77777777" w:rsidR="002E203B" w:rsidRDefault="00A85094" w:rsidP="00B45712">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For a UE configured with CA with dual DRX group, separate LP-WUS indication per DRX group was discussed.</w:t>
      </w:r>
    </w:p>
    <w:tbl>
      <w:tblPr>
        <w:tblStyle w:val="a9"/>
        <w:tblW w:w="0" w:type="auto"/>
        <w:tblLook w:val="04A0" w:firstRow="1" w:lastRow="0" w:firstColumn="1" w:lastColumn="0" w:noHBand="0" w:noVBand="1"/>
      </w:tblPr>
      <w:tblGrid>
        <w:gridCol w:w="9628"/>
      </w:tblGrid>
      <w:tr w:rsidR="005A49A6" w14:paraId="0457EEF4" w14:textId="77777777" w:rsidTr="005A49A6">
        <w:tc>
          <w:tcPr>
            <w:tcW w:w="9628" w:type="dxa"/>
          </w:tcPr>
          <w:p w14:paraId="63F94FF2" w14:textId="77777777" w:rsidR="005A49A6" w:rsidRPr="00054A71" w:rsidRDefault="005A49A6" w:rsidP="00646750">
            <w:pPr>
              <w:keepNext/>
              <w:keepLines/>
              <w:tabs>
                <w:tab w:val="left" w:pos="360"/>
                <w:tab w:val="left" w:pos="772"/>
                <w:tab w:val="left" w:pos="926"/>
              </w:tabs>
              <w:spacing w:before="120" w:after="120"/>
              <w:ind w:left="1134" w:hanging="1134"/>
              <w:outlineLvl w:val="3"/>
              <w:rPr>
                <w:rFonts w:ascii="Arial" w:eastAsia="Yu Mincho" w:hAnsi="Arial"/>
                <w:sz w:val="21"/>
                <w:szCs w:val="21"/>
                <w:lang w:eastAsia="ja-JP"/>
              </w:rPr>
            </w:pPr>
            <w:r w:rsidRPr="00054A71">
              <w:rPr>
                <w:rFonts w:ascii="Arial" w:eastAsia="Yu Mincho" w:hAnsi="Arial" w:hint="eastAsia"/>
                <w:sz w:val="21"/>
                <w:szCs w:val="21"/>
                <w:highlight w:val="yellow"/>
                <w:lang w:eastAsia="ja-JP"/>
              </w:rPr>
              <w:lastRenderedPageBreak/>
              <w:t>[Open]Proposal</w:t>
            </w:r>
            <w:r w:rsidRPr="00054A71">
              <w:rPr>
                <w:rFonts w:ascii="Arial" w:eastAsia="Yu Mincho" w:hAnsi="Arial"/>
                <w:sz w:val="21"/>
                <w:szCs w:val="21"/>
                <w:highlight w:val="yellow"/>
                <w:lang w:eastAsia="ja-JP"/>
              </w:rPr>
              <w:t xml:space="preserve"> </w:t>
            </w:r>
            <w:r w:rsidRPr="00054A71">
              <w:rPr>
                <w:rFonts w:ascii="Arial" w:eastAsia="Yu Mincho" w:hAnsi="Arial" w:hint="eastAsia"/>
                <w:sz w:val="21"/>
                <w:szCs w:val="21"/>
                <w:highlight w:val="yellow"/>
                <w:lang w:eastAsia="ja-JP"/>
              </w:rPr>
              <w:t>5</w:t>
            </w:r>
            <w:r w:rsidRPr="00054A71">
              <w:rPr>
                <w:rFonts w:ascii="Arial" w:eastAsia="Yu Mincho" w:hAnsi="Arial"/>
                <w:sz w:val="21"/>
                <w:szCs w:val="21"/>
                <w:highlight w:val="yellow"/>
                <w:lang w:eastAsia="ja-JP"/>
              </w:rPr>
              <w:t>-</w:t>
            </w:r>
            <w:r w:rsidRPr="00054A71">
              <w:rPr>
                <w:rFonts w:ascii="Arial" w:eastAsia="Yu Mincho" w:hAnsi="Arial" w:hint="eastAsia"/>
                <w:sz w:val="21"/>
                <w:szCs w:val="21"/>
                <w:highlight w:val="yellow"/>
                <w:lang w:eastAsia="ja-JP"/>
              </w:rPr>
              <w:t>1e</w:t>
            </w:r>
            <w:r w:rsidRPr="00054A71">
              <w:rPr>
                <w:rFonts w:ascii="Arial" w:eastAsia="Yu Mincho" w:hAnsi="Arial"/>
                <w:sz w:val="21"/>
                <w:szCs w:val="21"/>
                <w:highlight w:val="yellow"/>
                <w:lang w:eastAsia="ja-JP"/>
              </w:rPr>
              <w:t>:</w:t>
            </w:r>
          </w:p>
          <w:p w14:paraId="6E7CE32F" w14:textId="77777777" w:rsidR="005A49A6" w:rsidRPr="00054A71" w:rsidRDefault="005A49A6" w:rsidP="005A49A6">
            <w:pPr>
              <w:numPr>
                <w:ilvl w:val="0"/>
                <w:numId w:val="79"/>
              </w:numPr>
              <w:spacing w:before="0" w:after="0" w:line="252" w:lineRule="auto"/>
              <w:contextualSpacing/>
              <w:jc w:val="left"/>
              <w:rPr>
                <w:rFonts w:ascii="Times" w:eastAsia="바탕" w:hAnsi="Times"/>
                <w:b/>
                <w:bCs/>
                <w:sz w:val="21"/>
                <w:szCs w:val="21"/>
                <w:lang w:eastAsia="zh-CN"/>
              </w:rPr>
            </w:pPr>
            <w:r w:rsidRPr="00054A71">
              <w:rPr>
                <w:rFonts w:ascii="Times" w:eastAsia="바탕" w:hAnsi="Times" w:hint="eastAsia"/>
                <w:sz w:val="21"/>
                <w:szCs w:val="21"/>
                <w:lang w:eastAsia="zh-CN"/>
              </w:rPr>
              <w:t xml:space="preserve">For the case when </w:t>
            </w:r>
            <w:r w:rsidRPr="00054A71">
              <w:rPr>
                <w:rFonts w:ascii="Times" w:eastAsia="바탕" w:hAnsi="Times"/>
                <w:sz w:val="21"/>
                <w:szCs w:val="21"/>
                <w:lang w:eastAsia="zh-CN"/>
              </w:rPr>
              <w:t xml:space="preserve">UE is configured with </w:t>
            </w:r>
            <w:r w:rsidRPr="00054A71">
              <w:rPr>
                <w:rFonts w:ascii="Times" w:eastAsia="바탕" w:hAnsi="Times" w:hint="eastAsia"/>
                <w:sz w:val="21"/>
                <w:szCs w:val="21"/>
                <w:lang w:eastAsia="zh-CN"/>
              </w:rPr>
              <w:t xml:space="preserve">CA </w:t>
            </w:r>
            <w:r w:rsidRPr="00054A71">
              <w:rPr>
                <w:rFonts w:ascii="Times" w:eastAsia="바탕" w:hAnsi="Times" w:hint="eastAsia"/>
                <w:sz w:val="21"/>
                <w:szCs w:val="21"/>
                <w:u w:val="single"/>
                <w:lang w:eastAsia="zh-CN"/>
              </w:rPr>
              <w:t>with</w:t>
            </w:r>
            <w:r w:rsidRPr="00054A71">
              <w:rPr>
                <w:rFonts w:ascii="Times" w:eastAsia="바탕" w:hAnsi="Times" w:hint="eastAsia"/>
                <w:sz w:val="21"/>
                <w:szCs w:val="21"/>
                <w:lang w:eastAsia="zh-CN"/>
              </w:rPr>
              <w:t xml:space="preserve"> dual DRX groups</w:t>
            </w:r>
            <w:r w:rsidRPr="00054A71">
              <w:rPr>
                <w:rFonts w:ascii="Times" w:eastAsia="바탕" w:hAnsi="Times"/>
                <w:sz w:val="21"/>
                <w:szCs w:val="21"/>
                <w:lang w:eastAsia="zh-CN"/>
              </w:rPr>
              <w:t xml:space="preserve"> in RRC CONNECTED mode</w:t>
            </w:r>
            <w:r w:rsidRPr="00054A71">
              <w:rPr>
                <w:rFonts w:ascii="Times" w:eastAsia="바탕" w:hAnsi="Times" w:hint="eastAsia"/>
                <w:sz w:val="21"/>
                <w:szCs w:val="21"/>
                <w:lang w:eastAsia="zh-CN"/>
              </w:rPr>
              <w:t>, at least for LP-WUS procedure Option 1-1</w:t>
            </w:r>
          </w:p>
          <w:p w14:paraId="48246DF9" w14:textId="77777777" w:rsidR="005A49A6" w:rsidRPr="00054A71" w:rsidRDefault="005A49A6" w:rsidP="005A49A6">
            <w:pPr>
              <w:numPr>
                <w:ilvl w:val="1"/>
                <w:numId w:val="79"/>
              </w:numPr>
              <w:spacing w:before="0" w:after="0" w:line="252" w:lineRule="auto"/>
              <w:contextualSpacing/>
              <w:jc w:val="left"/>
              <w:rPr>
                <w:rFonts w:ascii="Times" w:eastAsia="바탕" w:hAnsi="Times"/>
                <w:b/>
                <w:bCs/>
                <w:sz w:val="21"/>
                <w:szCs w:val="21"/>
                <w:lang w:eastAsia="zh-CN"/>
              </w:rPr>
            </w:pPr>
            <w:r w:rsidRPr="00054A71">
              <w:rPr>
                <w:rFonts w:ascii="Times" w:eastAsia="바탕" w:hAnsi="Times" w:hint="eastAsia"/>
                <w:sz w:val="21"/>
                <w:szCs w:val="21"/>
                <w:lang w:eastAsia="zh-CN"/>
              </w:rPr>
              <w:t>Opt.1</w:t>
            </w:r>
          </w:p>
          <w:p w14:paraId="389BB283" w14:textId="77777777" w:rsidR="005A49A6" w:rsidRPr="00054A71" w:rsidRDefault="005A49A6" w:rsidP="005A49A6">
            <w:pPr>
              <w:numPr>
                <w:ilvl w:val="2"/>
                <w:numId w:val="79"/>
              </w:numPr>
              <w:spacing w:before="0" w:after="0" w:line="252" w:lineRule="auto"/>
              <w:contextualSpacing/>
              <w:jc w:val="left"/>
              <w:rPr>
                <w:rFonts w:ascii="Times" w:eastAsia="바탕" w:hAnsi="Times"/>
                <w:b/>
                <w:bCs/>
                <w:sz w:val="21"/>
                <w:szCs w:val="21"/>
                <w:lang w:eastAsia="zh-CN"/>
              </w:rPr>
            </w:pPr>
            <w:r w:rsidRPr="00054A71">
              <w:rPr>
                <w:rFonts w:ascii="Times" w:eastAsia="바탕" w:hAnsi="Times" w:hint="eastAsia"/>
                <w:sz w:val="21"/>
                <w:szCs w:val="21"/>
                <w:lang w:eastAsia="zh-CN"/>
              </w:rPr>
              <w:t xml:space="preserve">LP-WUS can be configured </w:t>
            </w:r>
            <w:r w:rsidRPr="00054A71">
              <w:rPr>
                <w:rFonts w:ascii="Times" w:eastAsia="바탕" w:hAnsi="Times"/>
                <w:sz w:val="21"/>
                <w:szCs w:val="21"/>
                <w:lang w:eastAsia="zh-CN"/>
              </w:rPr>
              <w:t>on a serving cell</w:t>
            </w:r>
          </w:p>
          <w:p w14:paraId="481C2940" w14:textId="77777777" w:rsidR="005A49A6" w:rsidRPr="00054A71" w:rsidRDefault="005A49A6" w:rsidP="005A49A6">
            <w:pPr>
              <w:numPr>
                <w:ilvl w:val="2"/>
                <w:numId w:val="79"/>
              </w:numPr>
              <w:spacing w:before="0" w:after="0" w:line="252" w:lineRule="auto"/>
              <w:contextualSpacing/>
              <w:jc w:val="left"/>
              <w:rPr>
                <w:rFonts w:ascii="Times" w:eastAsia="바탕" w:hAnsi="Times"/>
                <w:b/>
                <w:bCs/>
                <w:sz w:val="21"/>
                <w:szCs w:val="21"/>
                <w:lang w:eastAsia="zh-CN"/>
              </w:rPr>
            </w:pPr>
            <w:r w:rsidRPr="00054A71">
              <w:rPr>
                <w:rFonts w:ascii="Times" w:eastAsia="바탕" w:hAnsi="Times"/>
                <w:sz w:val="21"/>
                <w:szCs w:val="21"/>
                <w:lang w:eastAsia="zh-CN"/>
              </w:rPr>
              <w:t>LP-WUS carries separate indications for each DRX group(s) to trigger PDCCH monitoring of all serving cells</w:t>
            </w:r>
          </w:p>
          <w:p w14:paraId="7B675809" w14:textId="77777777" w:rsidR="005A49A6" w:rsidRPr="00054A71" w:rsidRDefault="005A49A6" w:rsidP="005A49A6">
            <w:pPr>
              <w:numPr>
                <w:ilvl w:val="3"/>
                <w:numId w:val="79"/>
              </w:numPr>
              <w:spacing w:before="0" w:after="0" w:line="240" w:lineRule="auto"/>
              <w:jc w:val="left"/>
              <w:rPr>
                <w:rFonts w:ascii="Times" w:eastAsia="바탕" w:hAnsi="Times"/>
                <w:sz w:val="21"/>
                <w:szCs w:val="21"/>
                <w:lang w:eastAsia="zh-CN"/>
              </w:rPr>
            </w:pPr>
            <w:r w:rsidRPr="00054A71">
              <w:rPr>
                <w:rFonts w:ascii="Times" w:eastAsia="바탕" w:hAnsi="Times"/>
                <w:sz w:val="21"/>
                <w:szCs w:val="21"/>
                <w:lang w:eastAsia="zh-CN"/>
              </w:rPr>
              <w:t>Note: There is no impact to PDCCH monitoring behaviour related to SCell dormancy/activation/deactivation</w:t>
            </w:r>
          </w:p>
          <w:p w14:paraId="46A93EAA" w14:textId="77777777" w:rsidR="005A49A6" w:rsidRPr="00054A71" w:rsidRDefault="005A49A6" w:rsidP="005A49A6">
            <w:pPr>
              <w:numPr>
                <w:ilvl w:val="1"/>
                <w:numId w:val="79"/>
              </w:numPr>
              <w:spacing w:before="0" w:after="0" w:line="252" w:lineRule="auto"/>
              <w:contextualSpacing/>
              <w:jc w:val="left"/>
              <w:rPr>
                <w:rFonts w:ascii="Times" w:eastAsia="바탕" w:hAnsi="Times"/>
                <w:b/>
                <w:bCs/>
                <w:sz w:val="21"/>
                <w:szCs w:val="21"/>
                <w:lang w:eastAsia="zh-CN"/>
              </w:rPr>
            </w:pPr>
            <w:r w:rsidRPr="00054A71">
              <w:rPr>
                <w:rFonts w:ascii="Times" w:eastAsia="바탕" w:hAnsi="Times" w:hint="eastAsia"/>
                <w:sz w:val="21"/>
                <w:szCs w:val="21"/>
                <w:lang w:eastAsia="zh-CN"/>
              </w:rPr>
              <w:t>Opt.2</w:t>
            </w:r>
          </w:p>
          <w:p w14:paraId="65D5E116" w14:textId="77777777" w:rsidR="005A49A6" w:rsidRPr="00054A71" w:rsidRDefault="005A49A6" w:rsidP="005A49A6">
            <w:pPr>
              <w:numPr>
                <w:ilvl w:val="2"/>
                <w:numId w:val="79"/>
              </w:numPr>
              <w:spacing w:before="0" w:after="0" w:line="252" w:lineRule="auto"/>
              <w:contextualSpacing/>
              <w:jc w:val="left"/>
              <w:rPr>
                <w:rFonts w:ascii="Times" w:eastAsia="바탕" w:hAnsi="Times"/>
                <w:b/>
                <w:bCs/>
                <w:sz w:val="21"/>
                <w:szCs w:val="21"/>
                <w:lang w:eastAsia="zh-CN"/>
              </w:rPr>
            </w:pPr>
            <w:r w:rsidRPr="00054A71">
              <w:rPr>
                <w:rFonts w:ascii="Times" w:eastAsia="바탕" w:hAnsi="Times" w:hint="eastAsia"/>
                <w:sz w:val="21"/>
                <w:szCs w:val="21"/>
                <w:lang w:eastAsia="zh-CN"/>
              </w:rPr>
              <w:t xml:space="preserve">LP-WUS can be configured </w:t>
            </w:r>
            <w:r w:rsidRPr="00054A71">
              <w:rPr>
                <w:rFonts w:ascii="Times" w:eastAsia="바탕" w:hAnsi="Times"/>
                <w:sz w:val="21"/>
                <w:szCs w:val="21"/>
                <w:lang w:eastAsia="zh-CN"/>
              </w:rPr>
              <w:t>on a serving cell</w:t>
            </w:r>
            <w:r w:rsidRPr="00054A71">
              <w:rPr>
                <w:rFonts w:ascii="Times" w:eastAsia="바탕" w:hAnsi="Times" w:hint="eastAsia"/>
                <w:sz w:val="21"/>
                <w:szCs w:val="21"/>
                <w:lang w:eastAsia="zh-CN"/>
              </w:rPr>
              <w:t xml:space="preserve"> </w:t>
            </w:r>
            <w:r w:rsidRPr="00054A71">
              <w:rPr>
                <w:rFonts w:ascii="Times" w:eastAsia="바탕" w:hAnsi="Times"/>
                <w:sz w:val="21"/>
                <w:szCs w:val="21"/>
                <w:lang w:eastAsia="zh-CN"/>
              </w:rPr>
              <w:t xml:space="preserve">per </w:t>
            </w:r>
            <w:r w:rsidRPr="00054A71">
              <w:rPr>
                <w:rFonts w:ascii="Times" w:eastAsia="바탕" w:hAnsi="Times" w:hint="eastAsia"/>
                <w:sz w:val="21"/>
                <w:szCs w:val="21"/>
                <w:lang w:eastAsia="zh-CN"/>
              </w:rPr>
              <w:t xml:space="preserve">DRX </w:t>
            </w:r>
            <w:r w:rsidRPr="00054A71">
              <w:rPr>
                <w:rFonts w:ascii="Times" w:eastAsia="바탕" w:hAnsi="Times"/>
                <w:sz w:val="21"/>
                <w:szCs w:val="21"/>
                <w:lang w:eastAsia="zh-CN"/>
              </w:rPr>
              <w:t>group</w:t>
            </w:r>
            <w:r w:rsidRPr="00054A71">
              <w:rPr>
                <w:rFonts w:ascii="Times" w:eastAsia="바탕" w:hAnsi="Times" w:hint="eastAsia"/>
                <w:sz w:val="21"/>
                <w:szCs w:val="21"/>
                <w:lang w:eastAsia="zh-CN"/>
              </w:rPr>
              <w:t xml:space="preserve"> </w:t>
            </w:r>
          </w:p>
          <w:p w14:paraId="59290752" w14:textId="77777777" w:rsidR="005A49A6" w:rsidRPr="00054A71" w:rsidRDefault="005A49A6" w:rsidP="005A49A6">
            <w:pPr>
              <w:numPr>
                <w:ilvl w:val="2"/>
                <w:numId w:val="79"/>
              </w:numPr>
              <w:spacing w:before="0" w:after="0" w:line="252" w:lineRule="auto"/>
              <w:contextualSpacing/>
              <w:jc w:val="left"/>
              <w:rPr>
                <w:rFonts w:ascii="Times" w:eastAsia="바탕" w:hAnsi="Times"/>
                <w:b/>
                <w:bCs/>
                <w:sz w:val="21"/>
                <w:szCs w:val="21"/>
                <w:lang w:eastAsia="zh-CN"/>
              </w:rPr>
            </w:pPr>
            <w:r w:rsidRPr="00054A71">
              <w:rPr>
                <w:rFonts w:ascii="Times" w:eastAsia="바탕" w:hAnsi="Times" w:hint="eastAsia"/>
                <w:sz w:val="21"/>
                <w:szCs w:val="21"/>
                <w:lang w:eastAsia="zh-CN"/>
              </w:rPr>
              <w:t xml:space="preserve">LP-WUS indication is applicable to </w:t>
            </w:r>
            <w:r w:rsidRPr="00054A71">
              <w:rPr>
                <w:rFonts w:ascii="Times" w:eastAsia="바탕" w:hAnsi="Times"/>
                <w:sz w:val="21"/>
                <w:szCs w:val="21"/>
                <w:lang w:eastAsia="zh-CN"/>
              </w:rPr>
              <w:t>all serving cells</w:t>
            </w:r>
            <w:r w:rsidRPr="00054A71">
              <w:rPr>
                <w:rFonts w:ascii="Times" w:eastAsia="바탕" w:hAnsi="Times" w:hint="eastAsia"/>
                <w:sz w:val="21"/>
                <w:szCs w:val="21"/>
                <w:lang w:eastAsia="zh-CN"/>
              </w:rPr>
              <w:t xml:space="preserve"> in the DRX </w:t>
            </w:r>
            <w:r w:rsidRPr="00054A71">
              <w:rPr>
                <w:rFonts w:ascii="Times" w:eastAsia="바탕" w:hAnsi="Times"/>
                <w:sz w:val="21"/>
                <w:szCs w:val="21"/>
                <w:lang w:eastAsia="zh-CN"/>
              </w:rPr>
              <w:t xml:space="preserve">group </w:t>
            </w:r>
          </w:p>
          <w:p w14:paraId="160AB812" w14:textId="77777777" w:rsidR="005A49A6" w:rsidRPr="00054A71" w:rsidRDefault="005A49A6" w:rsidP="005A49A6">
            <w:pPr>
              <w:numPr>
                <w:ilvl w:val="3"/>
                <w:numId w:val="79"/>
              </w:numPr>
              <w:spacing w:before="0" w:after="0" w:line="240" w:lineRule="auto"/>
              <w:jc w:val="left"/>
              <w:rPr>
                <w:rFonts w:ascii="Times" w:eastAsia="바탕" w:hAnsi="Times"/>
                <w:sz w:val="21"/>
                <w:szCs w:val="21"/>
                <w:lang w:eastAsia="zh-CN"/>
              </w:rPr>
            </w:pPr>
            <w:r w:rsidRPr="00054A71">
              <w:rPr>
                <w:rFonts w:ascii="Times" w:eastAsia="바탕" w:hAnsi="Times"/>
                <w:sz w:val="21"/>
                <w:szCs w:val="21"/>
                <w:lang w:eastAsia="zh-CN"/>
              </w:rPr>
              <w:t>Note: There is no impact to PDCCH monitoring behaviour related to SCell dormancy/activation/deactivation</w:t>
            </w:r>
          </w:p>
          <w:p w14:paraId="344457DE" w14:textId="77777777" w:rsidR="005A49A6" w:rsidRPr="00054A71" w:rsidRDefault="005A49A6" w:rsidP="005A49A6">
            <w:pPr>
              <w:numPr>
                <w:ilvl w:val="1"/>
                <w:numId w:val="79"/>
              </w:numPr>
              <w:spacing w:before="0" w:after="0" w:line="252" w:lineRule="auto"/>
              <w:contextualSpacing/>
              <w:jc w:val="left"/>
              <w:rPr>
                <w:rFonts w:ascii="Times" w:eastAsia="바탕" w:hAnsi="Times"/>
                <w:b/>
                <w:bCs/>
                <w:sz w:val="21"/>
                <w:szCs w:val="21"/>
                <w:lang w:eastAsia="zh-CN"/>
              </w:rPr>
            </w:pPr>
            <w:r w:rsidRPr="00054A71">
              <w:rPr>
                <w:rFonts w:ascii="Times" w:eastAsia="바탕" w:hAnsi="Times" w:hint="eastAsia"/>
                <w:sz w:val="21"/>
                <w:szCs w:val="21"/>
                <w:lang w:eastAsia="zh-CN"/>
              </w:rPr>
              <w:t>Opt.3</w:t>
            </w:r>
          </w:p>
          <w:p w14:paraId="3CEBA482" w14:textId="77777777" w:rsidR="005A49A6" w:rsidRPr="00054A71" w:rsidRDefault="005A49A6" w:rsidP="005A49A6">
            <w:pPr>
              <w:numPr>
                <w:ilvl w:val="2"/>
                <w:numId w:val="79"/>
              </w:numPr>
              <w:spacing w:before="0" w:after="0" w:line="252" w:lineRule="auto"/>
              <w:contextualSpacing/>
              <w:jc w:val="left"/>
              <w:rPr>
                <w:rFonts w:ascii="Times" w:eastAsia="바탕" w:hAnsi="Times"/>
                <w:b/>
                <w:bCs/>
                <w:sz w:val="21"/>
                <w:szCs w:val="21"/>
                <w:lang w:eastAsia="zh-CN"/>
              </w:rPr>
            </w:pPr>
            <w:r w:rsidRPr="00054A71">
              <w:rPr>
                <w:rFonts w:ascii="Times" w:eastAsia="바탕" w:hAnsi="Times"/>
                <w:sz w:val="21"/>
                <w:szCs w:val="21"/>
                <w:lang w:eastAsia="zh-CN"/>
              </w:rPr>
              <w:t xml:space="preserve">LP-WUS </w:t>
            </w:r>
            <w:r w:rsidRPr="00054A71">
              <w:rPr>
                <w:rFonts w:ascii="Times" w:eastAsia="바탕" w:hAnsi="Times" w:hint="eastAsia"/>
                <w:sz w:val="21"/>
                <w:szCs w:val="21"/>
                <w:lang w:eastAsia="zh-CN"/>
              </w:rPr>
              <w:t>can be</w:t>
            </w:r>
            <w:r w:rsidRPr="00054A71">
              <w:rPr>
                <w:rFonts w:ascii="Times" w:eastAsia="바탕" w:hAnsi="Times"/>
                <w:sz w:val="21"/>
                <w:szCs w:val="21"/>
                <w:lang w:eastAsia="zh-CN"/>
              </w:rPr>
              <w:t xml:space="preserve"> configured on a serving cell </w:t>
            </w:r>
          </w:p>
          <w:p w14:paraId="3712E64B" w14:textId="77777777" w:rsidR="005A49A6" w:rsidRPr="00054A71" w:rsidRDefault="005A49A6" w:rsidP="005A49A6">
            <w:pPr>
              <w:numPr>
                <w:ilvl w:val="2"/>
                <w:numId w:val="79"/>
              </w:numPr>
              <w:spacing w:before="0" w:after="0" w:line="252" w:lineRule="auto"/>
              <w:contextualSpacing/>
              <w:jc w:val="left"/>
              <w:rPr>
                <w:rFonts w:ascii="Times" w:eastAsia="바탕" w:hAnsi="Times"/>
                <w:b/>
                <w:bCs/>
                <w:sz w:val="21"/>
                <w:szCs w:val="21"/>
                <w:lang w:eastAsia="zh-CN"/>
              </w:rPr>
            </w:pPr>
            <w:r w:rsidRPr="00054A71">
              <w:rPr>
                <w:rFonts w:ascii="Times" w:eastAsia="바탕" w:hAnsi="Times"/>
                <w:sz w:val="21"/>
                <w:szCs w:val="21"/>
                <w:lang w:eastAsia="zh-CN"/>
              </w:rPr>
              <w:t>LP-WUS indication is applicable to all serving cells of all DRX groups.</w:t>
            </w:r>
          </w:p>
          <w:p w14:paraId="6B19A7A1" w14:textId="77777777" w:rsidR="005A49A6" w:rsidRPr="00054A71" w:rsidRDefault="005A49A6" w:rsidP="005A49A6">
            <w:pPr>
              <w:numPr>
                <w:ilvl w:val="3"/>
                <w:numId w:val="79"/>
              </w:numPr>
              <w:spacing w:before="0" w:after="0" w:line="240" w:lineRule="auto"/>
              <w:jc w:val="left"/>
              <w:rPr>
                <w:rFonts w:ascii="Times" w:eastAsia="바탕" w:hAnsi="Times"/>
                <w:sz w:val="21"/>
                <w:szCs w:val="21"/>
                <w:lang w:eastAsia="zh-CN"/>
              </w:rPr>
            </w:pPr>
            <w:r w:rsidRPr="00054A71">
              <w:rPr>
                <w:rFonts w:ascii="Times" w:eastAsia="바탕" w:hAnsi="Times"/>
                <w:sz w:val="21"/>
                <w:szCs w:val="21"/>
                <w:lang w:eastAsia="zh-CN"/>
              </w:rPr>
              <w:t>Note: There is no impact to PDCCH monitoring behaviour related to SCell dormancy/activation/deactivation</w:t>
            </w:r>
          </w:p>
          <w:p w14:paraId="5240CA44" w14:textId="77777777" w:rsidR="005A49A6" w:rsidRPr="00054A71" w:rsidRDefault="005A49A6" w:rsidP="005A49A6">
            <w:pPr>
              <w:numPr>
                <w:ilvl w:val="1"/>
                <w:numId w:val="79"/>
              </w:numPr>
              <w:spacing w:before="0" w:after="0" w:line="240" w:lineRule="auto"/>
              <w:jc w:val="left"/>
              <w:rPr>
                <w:rFonts w:ascii="Times" w:eastAsia="바탕" w:hAnsi="Times"/>
                <w:sz w:val="21"/>
                <w:szCs w:val="21"/>
                <w:lang w:eastAsia="zh-CN"/>
              </w:rPr>
            </w:pPr>
            <w:r w:rsidRPr="00054A71">
              <w:rPr>
                <w:rFonts w:ascii="Times" w:eastAsia="바탕" w:hAnsi="Times"/>
                <w:sz w:val="21"/>
                <w:szCs w:val="21"/>
                <w:lang w:eastAsia="zh-CN"/>
              </w:rPr>
              <w:t>Opt.4</w:t>
            </w:r>
          </w:p>
          <w:p w14:paraId="1A9C796F" w14:textId="77777777" w:rsidR="005A49A6" w:rsidRPr="00054A71" w:rsidRDefault="005A49A6" w:rsidP="005A49A6">
            <w:pPr>
              <w:numPr>
                <w:ilvl w:val="2"/>
                <w:numId w:val="79"/>
              </w:numPr>
              <w:spacing w:before="0" w:after="0" w:line="240" w:lineRule="auto"/>
              <w:jc w:val="left"/>
              <w:rPr>
                <w:rFonts w:ascii="Times" w:eastAsia="Yu Mincho" w:hAnsi="Times"/>
                <w:sz w:val="21"/>
                <w:szCs w:val="21"/>
                <w:lang w:eastAsia="ja-JP"/>
              </w:rPr>
            </w:pPr>
            <w:r w:rsidRPr="00054A71">
              <w:rPr>
                <w:rFonts w:ascii="Times" w:eastAsia="바탕" w:hAnsi="Times"/>
                <w:sz w:val="21"/>
                <w:szCs w:val="21"/>
                <w:lang w:eastAsia="zh-CN"/>
              </w:rPr>
              <w:t>Up to RAN2 to decide whether and how to support this case</w:t>
            </w:r>
          </w:p>
          <w:p w14:paraId="7FEB4BEC" w14:textId="77777777" w:rsidR="005A49A6" w:rsidRPr="00054A71" w:rsidRDefault="005A49A6" w:rsidP="005A49A6">
            <w:pPr>
              <w:numPr>
                <w:ilvl w:val="1"/>
                <w:numId w:val="79"/>
              </w:numPr>
              <w:spacing w:before="0" w:after="0" w:line="240" w:lineRule="auto"/>
              <w:jc w:val="left"/>
              <w:rPr>
                <w:rFonts w:ascii="Times" w:eastAsia="Yu Mincho" w:hAnsi="Times"/>
                <w:color w:val="FF0000"/>
                <w:sz w:val="21"/>
                <w:szCs w:val="21"/>
                <w:lang w:eastAsia="ja-JP"/>
              </w:rPr>
            </w:pPr>
            <w:r w:rsidRPr="00054A71">
              <w:rPr>
                <w:rFonts w:ascii="Times" w:eastAsia="바탕" w:hAnsi="Times"/>
                <w:color w:val="FF0000"/>
                <w:sz w:val="21"/>
                <w:szCs w:val="21"/>
                <w:lang w:eastAsia="zh-CN"/>
              </w:rPr>
              <w:t>Opt.</w:t>
            </w:r>
            <w:r w:rsidRPr="00054A71">
              <w:rPr>
                <w:rFonts w:ascii="Times" w:eastAsia="Yu Mincho" w:hAnsi="Times" w:hint="eastAsia"/>
                <w:color w:val="FF0000"/>
                <w:sz w:val="21"/>
                <w:szCs w:val="21"/>
                <w:lang w:eastAsia="ja-JP"/>
              </w:rPr>
              <w:t>5</w:t>
            </w:r>
          </w:p>
          <w:p w14:paraId="00CC8A35" w14:textId="77777777" w:rsidR="005A49A6" w:rsidRPr="00054A71" w:rsidRDefault="005A49A6" w:rsidP="005A49A6">
            <w:pPr>
              <w:numPr>
                <w:ilvl w:val="2"/>
                <w:numId w:val="79"/>
              </w:numPr>
              <w:spacing w:before="0" w:after="0" w:line="252" w:lineRule="auto"/>
              <w:contextualSpacing/>
              <w:jc w:val="left"/>
              <w:rPr>
                <w:rFonts w:ascii="Times" w:eastAsia="바탕" w:hAnsi="Times"/>
                <w:b/>
                <w:bCs/>
                <w:color w:val="FF0000"/>
                <w:sz w:val="21"/>
                <w:szCs w:val="21"/>
                <w:lang w:eastAsia="zh-CN"/>
              </w:rPr>
            </w:pPr>
            <w:r w:rsidRPr="00054A71">
              <w:rPr>
                <w:rFonts w:ascii="Times" w:eastAsia="바탕" w:hAnsi="Times" w:hint="eastAsia"/>
                <w:color w:val="FF0000"/>
                <w:sz w:val="21"/>
                <w:szCs w:val="21"/>
                <w:lang w:eastAsia="zh-CN"/>
              </w:rPr>
              <w:t>LP-WUS can</w:t>
            </w:r>
            <w:r w:rsidRPr="00054A71">
              <w:rPr>
                <w:rFonts w:ascii="Times" w:eastAsia="Yu Mincho" w:hAnsi="Times" w:hint="eastAsia"/>
                <w:color w:val="FF0000"/>
                <w:sz w:val="21"/>
                <w:szCs w:val="21"/>
                <w:lang w:eastAsia="ja-JP"/>
              </w:rPr>
              <w:t xml:space="preserve">not </w:t>
            </w:r>
            <w:r w:rsidRPr="00054A71">
              <w:rPr>
                <w:rFonts w:ascii="Times" w:eastAsia="바탕" w:hAnsi="Times" w:hint="eastAsia"/>
                <w:color w:val="FF0000"/>
                <w:sz w:val="21"/>
                <w:szCs w:val="21"/>
                <w:lang w:eastAsia="zh-CN"/>
              </w:rPr>
              <w:t xml:space="preserve">be configured </w:t>
            </w:r>
            <w:r w:rsidRPr="00054A71">
              <w:rPr>
                <w:rFonts w:ascii="Times" w:eastAsia="바탕" w:hAnsi="Times"/>
                <w:color w:val="FF0000"/>
                <w:sz w:val="21"/>
                <w:szCs w:val="21"/>
                <w:lang w:eastAsia="zh-CN"/>
              </w:rPr>
              <w:t xml:space="preserve">on </w:t>
            </w:r>
            <w:r w:rsidRPr="00054A71">
              <w:rPr>
                <w:rFonts w:ascii="Times" w:eastAsia="Yu Mincho" w:hAnsi="Times" w:hint="eastAsia"/>
                <w:color w:val="FF0000"/>
                <w:sz w:val="21"/>
                <w:szCs w:val="21"/>
                <w:lang w:eastAsia="ja-JP"/>
              </w:rPr>
              <w:t>any</w:t>
            </w:r>
            <w:r w:rsidRPr="00054A71">
              <w:rPr>
                <w:rFonts w:ascii="Times" w:eastAsia="바탕" w:hAnsi="Times"/>
                <w:color w:val="FF0000"/>
                <w:sz w:val="21"/>
                <w:szCs w:val="21"/>
                <w:lang w:eastAsia="zh-CN"/>
              </w:rPr>
              <w:t xml:space="preserve"> serving cell</w:t>
            </w:r>
            <w:r w:rsidRPr="00054A71">
              <w:rPr>
                <w:rFonts w:ascii="Times" w:eastAsia="Yu Mincho" w:hAnsi="Times" w:hint="eastAsia"/>
                <w:color w:val="FF0000"/>
                <w:sz w:val="21"/>
                <w:szCs w:val="21"/>
                <w:lang w:eastAsia="ja-JP"/>
              </w:rPr>
              <w:t>s</w:t>
            </w:r>
            <w:r w:rsidRPr="00054A71">
              <w:rPr>
                <w:rFonts w:ascii="Times" w:eastAsia="바탕" w:hAnsi="Times" w:hint="eastAsia"/>
                <w:color w:val="FF0000"/>
                <w:sz w:val="21"/>
                <w:szCs w:val="21"/>
                <w:lang w:eastAsia="zh-CN"/>
              </w:rPr>
              <w:t xml:space="preserve"> </w:t>
            </w:r>
            <w:r w:rsidRPr="00054A71">
              <w:rPr>
                <w:rFonts w:ascii="Times" w:eastAsia="Yu Mincho" w:hAnsi="Times" w:hint="eastAsia"/>
                <w:color w:val="FF0000"/>
                <w:sz w:val="21"/>
                <w:szCs w:val="21"/>
                <w:lang w:eastAsia="ja-JP"/>
              </w:rPr>
              <w:t>for this case</w:t>
            </w:r>
          </w:p>
          <w:p w14:paraId="41DED544" w14:textId="77777777" w:rsidR="005A49A6" w:rsidRPr="00054A71" w:rsidRDefault="005A49A6" w:rsidP="005A49A6">
            <w:pPr>
              <w:numPr>
                <w:ilvl w:val="1"/>
                <w:numId w:val="79"/>
              </w:numPr>
              <w:spacing w:before="0" w:after="0" w:line="252" w:lineRule="auto"/>
              <w:contextualSpacing/>
              <w:jc w:val="left"/>
              <w:rPr>
                <w:rFonts w:ascii="Times" w:eastAsia="바탕" w:hAnsi="Times"/>
                <w:b/>
                <w:bCs/>
                <w:sz w:val="21"/>
                <w:szCs w:val="21"/>
                <w:lang w:eastAsia="zh-CN"/>
              </w:rPr>
            </w:pPr>
            <w:r w:rsidRPr="00054A71">
              <w:rPr>
                <w:rFonts w:ascii="Times" w:eastAsia="바탕" w:hAnsi="Times" w:hint="eastAsia"/>
                <w:sz w:val="21"/>
                <w:szCs w:val="21"/>
                <w:lang w:eastAsia="zh-CN"/>
              </w:rPr>
              <w:t>FFS for LP-WUS procedure Option 1-2</w:t>
            </w:r>
          </w:p>
          <w:p w14:paraId="1CA86C85" w14:textId="77777777" w:rsidR="005A49A6" w:rsidRPr="00153B7C" w:rsidRDefault="005A49A6" w:rsidP="00646750">
            <w:pPr>
              <w:rPr>
                <w:rFonts w:eastAsia="바탕"/>
                <w:sz w:val="21"/>
                <w:szCs w:val="21"/>
              </w:rPr>
            </w:pPr>
            <w:r w:rsidRPr="00054A71">
              <w:rPr>
                <w:rFonts w:ascii="Times" w:eastAsia="바탕" w:hAnsi="Times"/>
                <w:szCs w:val="24"/>
                <w:lang w:eastAsia="zh-CN"/>
              </w:rPr>
              <w:t>FFS: Whether the serving</w:t>
            </w:r>
            <w:r w:rsidRPr="00054A71">
              <w:rPr>
                <w:rFonts w:ascii="Times" w:eastAsia="바탕" w:hAnsi="Times" w:hint="eastAsia"/>
                <w:szCs w:val="24"/>
                <w:lang w:eastAsia="zh-CN"/>
              </w:rPr>
              <w:t xml:space="preserve"> cell</w:t>
            </w:r>
            <w:r w:rsidRPr="00054A71">
              <w:rPr>
                <w:rFonts w:ascii="Times" w:eastAsia="바탕" w:hAnsi="Times"/>
                <w:szCs w:val="24"/>
                <w:lang w:eastAsia="zh-CN"/>
              </w:rPr>
              <w:t xml:space="preserve"> on which the LP-WUS is configured is only P</w:t>
            </w:r>
            <w:r w:rsidRPr="00054A71">
              <w:rPr>
                <w:rFonts w:ascii="Times" w:eastAsia="바탕" w:hAnsi="Times" w:hint="eastAsia"/>
                <w:szCs w:val="24"/>
                <w:lang w:eastAsia="zh-CN"/>
              </w:rPr>
              <w:t>C</w:t>
            </w:r>
            <w:r w:rsidRPr="00054A71">
              <w:rPr>
                <w:rFonts w:ascii="Times" w:eastAsia="바탕" w:hAnsi="Times"/>
                <w:szCs w:val="24"/>
                <w:lang w:eastAsia="zh-CN"/>
              </w:rPr>
              <w:t xml:space="preserve">ell </w:t>
            </w:r>
            <w:r w:rsidRPr="00054A71">
              <w:rPr>
                <w:rFonts w:ascii="Times" w:eastAsia="바탕" w:hAnsi="Times" w:hint="eastAsia"/>
                <w:szCs w:val="24"/>
                <w:lang w:eastAsia="zh-CN"/>
              </w:rPr>
              <w:t>or</w:t>
            </w:r>
            <w:r w:rsidRPr="00054A71">
              <w:rPr>
                <w:rFonts w:ascii="Times" w:eastAsia="바탕" w:hAnsi="Times"/>
                <w:szCs w:val="24"/>
                <w:lang w:eastAsia="zh-CN"/>
              </w:rPr>
              <w:t xml:space="preserve"> can be RRC configured cell other than PCell</w:t>
            </w:r>
          </w:p>
        </w:tc>
      </w:tr>
    </w:tbl>
    <w:p w14:paraId="37E5B9FD" w14:textId="56710A60" w:rsidR="00A85094" w:rsidRDefault="002E203B" w:rsidP="00B45712">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In Rel-16, secondary DRX group was introduced and one DCP indicates the same wake-up for both DRX groups. Secondary DRX group has the same periodicity/offset and the slot that </w:t>
      </w:r>
      <w:r w:rsidRPr="00B577FF">
        <w:rPr>
          <w:rFonts w:eastAsia="바탕"/>
          <w:i/>
          <w:iCs/>
          <w:sz w:val="22"/>
          <w:szCs w:val="22"/>
          <w:lang w:val="x-none" w:eastAsia="ko-KR"/>
        </w:rPr>
        <w:t>drx-onDurationTimer</w:t>
      </w:r>
      <w:r>
        <w:rPr>
          <w:rFonts w:eastAsia="바탕"/>
          <w:sz w:val="22"/>
          <w:szCs w:val="22"/>
          <w:lang w:val="x-none" w:eastAsia="ko-KR"/>
        </w:rPr>
        <w:t xml:space="preserve"> is potentially started. Only the values of </w:t>
      </w:r>
      <w:r w:rsidRPr="00B577FF">
        <w:rPr>
          <w:rFonts w:eastAsia="바탕"/>
          <w:i/>
          <w:iCs/>
          <w:sz w:val="22"/>
          <w:szCs w:val="22"/>
          <w:lang w:val="x-none" w:eastAsia="ko-KR"/>
        </w:rPr>
        <w:t>drx-onDurationTimer</w:t>
      </w:r>
      <w:r>
        <w:rPr>
          <w:rFonts w:eastAsia="바탕"/>
          <w:sz w:val="22"/>
          <w:szCs w:val="22"/>
          <w:lang w:val="x-none" w:eastAsia="ko-KR"/>
        </w:rPr>
        <w:t xml:space="preserve"> and </w:t>
      </w:r>
      <w:r w:rsidRPr="00B577FF">
        <w:rPr>
          <w:rFonts w:eastAsia="바탕"/>
          <w:i/>
          <w:iCs/>
          <w:sz w:val="22"/>
          <w:szCs w:val="22"/>
          <w:lang w:val="x-none" w:eastAsia="ko-KR"/>
        </w:rPr>
        <w:t>drx-inactivityTimer</w:t>
      </w:r>
      <w:r>
        <w:rPr>
          <w:rFonts w:eastAsia="바탕"/>
          <w:sz w:val="22"/>
          <w:szCs w:val="22"/>
          <w:lang w:val="x-none" w:eastAsia="ko-KR"/>
        </w:rPr>
        <w:t xml:space="preserve"> are different for both DRX groups. </w:t>
      </w:r>
      <w:r w:rsidR="00E66405">
        <w:rPr>
          <w:rFonts w:eastAsia="바탕"/>
          <w:sz w:val="22"/>
          <w:szCs w:val="22"/>
          <w:lang w:val="x-none" w:eastAsia="ko-KR"/>
        </w:rPr>
        <w:t xml:space="preserve">For the minimal spec impact, the legacy behavior and configuration should be followed. </w:t>
      </w:r>
      <w:r>
        <w:rPr>
          <w:rFonts w:eastAsia="바탕"/>
          <w:sz w:val="22"/>
          <w:szCs w:val="22"/>
          <w:lang w:val="x-none" w:eastAsia="ko-KR"/>
        </w:rPr>
        <w:t>Therefore, LP-WUS</w:t>
      </w:r>
      <w:r w:rsidR="00E66405">
        <w:rPr>
          <w:rFonts w:eastAsia="바탕"/>
          <w:sz w:val="22"/>
          <w:szCs w:val="22"/>
          <w:lang w:val="x-none" w:eastAsia="ko-KR"/>
        </w:rPr>
        <w:t xml:space="preserve"> is</w:t>
      </w:r>
      <w:r>
        <w:rPr>
          <w:rFonts w:eastAsia="바탕"/>
          <w:sz w:val="22"/>
          <w:szCs w:val="22"/>
          <w:lang w:val="x-none" w:eastAsia="ko-KR"/>
        </w:rPr>
        <w:t xml:space="preserve"> configured on a serving cell per cell group but not per </w:t>
      </w:r>
      <w:r w:rsidR="00E66405">
        <w:rPr>
          <w:rFonts w:eastAsia="바탕"/>
          <w:sz w:val="22"/>
          <w:szCs w:val="22"/>
          <w:lang w:val="x-none" w:eastAsia="ko-KR"/>
        </w:rPr>
        <w:t>DRX group.</w:t>
      </w:r>
      <w:r w:rsidR="00532039">
        <w:rPr>
          <w:rFonts w:eastAsia="바탕"/>
          <w:sz w:val="22"/>
          <w:szCs w:val="22"/>
          <w:lang w:val="x-none" w:eastAsia="ko-KR"/>
        </w:rPr>
        <w:t xml:space="preserve"> </w:t>
      </w:r>
    </w:p>
    <w:p w14:paraId="0622E18E" w14:textId="1B387214" w:rsidR="00F122E8" w:rsidRDefault="00F122E8" w:rsidP="00F122E8">
      <w:pPr>
        <w:spacing w:before="120" w:after="120" w:line="240" w:lineRule="auto"/>
        <w:ind w:left="0" w:firstLine="0"/>
        <w:rPr>
          <w:rFonts w:eastAsia="바탕"/>
          <w:b/>
          <w:sz w:val="22"/>
          <w:lang w:val="x-none" w:eastAsia="ko-KR"/>
        </w:rPr>
      </w:pPr>
      <w:r w:rsidRPr="00840D3F">
        <w:rPr>
          <w:rFonts w:eastAsia="바탕"/>
          <w:b/>
          <w:sz w:val="22"/>
          <w:lang w:val="x-none" w:eastAsia="ko-KR"/>
        </w:rPr>
        <w:t>Proposal #</w:t>
      </w:r>
      <w:r w:rsidR="00532039">
        <w:rPr>
          <w:rFonts w:eastAsia="바탕"/>
          <w:b/>
          <w:sz w:val="22"/>
          <w:lang w:val="x-none" w:eastAsia="ko-KR"/>
        </w:rPr>
        <w:t>6</w:t>
      </w:r>
      <w:r w:rsidRPr="00840D3F">
        <w:rPr>
          <w:rFonts w:eastAsia="바탕"/>
          <w:b/>
          <w:sz w:val="22"/>
          <w:lang w:val="x-none" w:eastAsia="ko-KR"/>
        </w:rPr>
        <w:t xml:space="preserve">: </w:t>
      </w:r>
      <w:r w:rsidRPr="00E66405">
        <w:rPr>
          <w:rFonts w:eastAsia="바탕"/>
          <w:b/>
          <w:sz w:val="22"/>
          <w:lang w:val="x-none" w:eastAsia="ko-KR"/>
        </w:rPr>
        <w:t>For the case when UE is configured with NR-DC and/or CA with</w:t>
      </w:r>
      <w:r>
        <w:rPr>
          <w:rFonts w:eastAsia="바탕"/>
          <w:b/>
          <w:sz w:val="22"/>
          <w:lang w:val="x-none" w:eastAsia="ko-KR"/>
        </w:rPr>
        <w:t xml:space="preserve"> </w:t>
      </w:r>
      <w:r w:rsidRPr="00E66405">
        <w:rPr>
          <w:rFonts w:eastAsia="바탕"/>
          <w:b/>
          <w:sz w:val="22"/>
          <w:lang w:val="x-none" w:eastAsia="ko-KR"/>
        </w:rPr>
        <w:t>dual DRX groups in RRC CONNECTED mode,</w:t>
      </w:r>
      <w:r>
        <w:rPr>
          <w:rFonts w:eastAsia="바탕"/>
          <w:b/>
          <w:sz w:val="22"/>
          <w:lang w:val="x-none" w:eastAsia="ko-KR"/>
        </w:rPr>
        <w:t xml:space="preserve"> </w:t>
      </w:r>
    </w:p>
    <w:p w14:paraId="0333AF26" w14:textId="2D858AA8" w:rsidR="00F122E8" w:rsidRPr="00DA317B" w:rsidRDefault="00F122E8" w:rsidP="00F122E8">
      <w:pPr>
        <w:pStyle w:val="af"/>
        <w:numPr>
          <w:ilvl w:val="0"/>
          <w:numId w:val="53"/>
        </w:numPr>
        <w:spacing w:before="120" w:after="120" w:line="240" w:lineRule="auto"/>
        <w:ind w:leftChars="0"/>
        <w:rPr>
          <w:b/>
          <w:sz w:val="22"/>
          <w:lang w:eastAsia="ko-KR"/>
        </w:rPr>
      </w:pPr>
      <w:r w:rsidRPr="00DA317B">
        <w:rPr>
          <w:rFonts w:ascii="Times New Roman" w:hAnsi="Times New Roman"/>
          <w:b/>
          <w:sz w:val="22"/>
          <w:lang w:eastAsia="ko-KR"/>
        </w:rPr>
        <w:t xml:space="preserve">LP-WUS </w:t>
      </w:r>
      <w:r>
        <w:rPr>
          <w:rFonts w:ascii="Times New Roman" w:hAnsi="Times New Roman"/>
          <w:b/>
          <w:sz w:val="22"/>
          <w:lang w:eastAsia="ko-KR"/>
        </w:rPr>
        <w:t>is</w:t>
      </w:r>
      <w:r w:rsidRPr="00DA317B">
        <w:rPr>
          <w:rFonts w:ascii="Times New Roman" w:hAnsi="Times New Roman"/>
          <w:b/>
          <w:sz w:val="22"/>
          <w:lang w:eastAsia="ko-KR"/>
        </w:rPr>
        <w:t xml:space="preserve"> configured on a serving cell per cell-group </w:t>
      </w:r>
      <w:r>
        <w:rPr>
          <w:rFonts w:ascii="Times New Roman" w:hAnsi="Times New Roman"/>
          <w:b/>
          <w:sz w:val="22"/>
          <w:lang w:eastAsia="ko-KR"/>
        </w:rPr>
        <w:t>(</w:t>
      </w:r>
      <w:r w:rsidRPr="00DA317B">
        <w:rPr>
          <w:rFonts w:ascii="Times New Roman" w:hAnsi="Times New Roman"/>
          <w:b/>
          <w:sz w:val="22"/>
          <w:lang w:eastAsia="ko-KR"/>
        </w:rPr>
        <w:t>not per DRX group</w:t>
      </w:r>
      <w:r>
        <w:rPr>
          <w:rFonts w:ascii="Times New Roman" w:hAnsi="Times New Roman"/>
          <w:b/>
          <w:sz w:val="22"/>
          <w:lang w:eastAsia="ko-KR"/>
        </w:rPr>
        <w:t>)</w:t>
      </w:r>
      <w:r w:rsidRPr="00DA317B">
        <w:rPr>
          <w:rFonts w:ascii="Times New Roman" w:hAnsi="Times New Roman"/>
          <w:b/>
          <w:sz w:val="22"/>
          <w:lang w:eastAsia="ko-KR"/>
        </w:rPr>
        <w:t>.</w:t>
      </w:r>
    </w:p>
    <w:p w14:paraId="2B5CADE9" w14:textId="6025DB47" w:rsidR="00435735" w:rsidRPr="00B577FF" w:rsidRDefault="00435735" w:rsidP="00B577FF">
      <w:pPr>
        <w:pStyle w:val="af"/>
        <w:numPr>
          <w:ilvl w:val="0"/>
          <w:numId w:val="53"/>
        </w:numPr>
        <w:spacing w:before="120" w:after="120" w:line="240" w:lineRule="auto"/>
        <w:ind w:leftChars="0"/>
        <w:rPr>
          <w:b/>
          <w:sz w:val="22"/>
          <w:lang w:eastAsia="ko-KR"/>
        </w:rPr>
      </w:pPr>
      <w:r w:rsidRPr="00B577FF">
        <w:rPr>
          <w:rFonts w:ascii="Times New Roman" w:hAnsi="Times New Roman"/>
          <w:b/>
          <w:sz w:val="22"/>
          <w:lang w:eastAsia="ko-KR"/>
        </w:rPr>
        <w:t xml:space="preserve">LP-WUS indication </w:t>
      </w:r>
      <w:r>
        <w:rPr>
          <w:rFonts w:ascii="Times New Roman" w:hAnsi="Times New Roman"/>
          <w:b/>
          <w:sz w:val="22"/>
          <w:lang w:eastAsia="ko-KR"/>
        </w:rPr>
        <w:t>is</w:t>
      </w:r>
      <w:r w:rsidRPr="00B577FF">
        <w:rPr>
          <w:rFonts w:ascii="Times New Roman" w:hAnsi="Times New Roman"/>
          <w:b/>
          <w:sz w:val="22"/>
          <w:lang w:eastAsia="ko-KR"/>
        </w:rPr>
        <w:t xml:space="preserve"> applicable to all activated </w:t>
      </w:r>
      <w:r w:rsidR="00532039">
        <w:rPr>
          <w:rFonts w:ascii="Times New Roman" w:hAnsi="Times New Roman"/>
          <w:b/>
          <w:sz w:val="22"/>
          <w:lang w:eastAsia="ko-KR"/>
        </w:rPr>
        <w:t>s</w:t>
      </w:r>
      <w:r w:rsidRPr="00B577FF">
        <w:rPr>
          <w:rFonts w:ascii="Times New Roman" w:hAnsi="Times New Roman"/>
          <w:b/>
          <w:sz w:val="22"/>
          <w:lang w:eastAsia="ko-KR"/>
        </w:rPr>
        <w:t>erving cells in the cell-group</w:t>
      </w:r>
      <w:r w:rsidR="00C30C0D">
        <w:rPr>
          <w:rFonts w:ascii="Times New Roman" w:hAnsi="Times New Roman"/>
          <w:b/>
          <w:sz w:val="22"/>
          <w:lang w:eastAsia="ko-KR"/>
        </w:rPr>
        <w:t>.</w:t>
      </w:r>
    </w:p>
    <w:p w14:paraId="7943E6F5" w14:textId="77777777" w:rsidR="00FE11E4" w:rsidRPr="00147251" w:rsidRDefault="00FE11E4" w:rsidP="00B45712">
      <w:pPr>
        <w:spacing w:before="120" w:after="120" w:line="240" w:lineRule="auto"/>
        <w:ind w:left="0" w:firstLineChars="100" w:firstLine="220"/>
        <w:rPr>
          <w:rFonts w:eastAsia="바탕"/>
          <w:sz w:val="22"/>
          <w:szCs w:val="22"/>
          <w:lang w:val="x-none" w:eastAsia="ko-KR"/>
        </w:rPr>
      </w:pPr>
    </w:p>
    <w:p w14:paraId="44A1F203" w14:textId="437FA34F" w:rsidR="00EE5E29" w:rsidRDefault="00EE5E29" w:rsidP="00EE5E29">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lastRenderedPageBreak/>
        <w:t>Co-existence with existing features</w:t>
      </w:r>
    </w:p>
    <w:p w14:paraId="33E46624" w14:textId="611E8111" w:rsidR="0061104F" w:rsidRDefault="0061104F" w:rsidP="00EE5E29">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In RAN1#</w:t>
      </w:r>
      <w:r w:rsidR="00D717E6">
        <w:rPr>
          <w:rFonts w:eastAsia="바탕"/>
          <w:sz w:val="22"/>
          <w:szCs w:val="22"/>
          <w:lang w:val="x-none" w:eastAsia="ko-KR"/>
        </w:rPr>
        <w:t>120</w:t>
      </w:r>
      <w:r>
        <w:rPr>
          <w:rFonts w:eastAsia="바탕"/>
          <w:sz w:val="22"/>
          <w:szCs w:val="22"/>
          <w:lang w:val="x-none" w:eastAsia="ko-KR"/>
        </w:rPr>
        <w:t xml:space="preserve">, </w:t>
      </w:r>
      <w:r w:rsidR="00D717E6">
        <w:rPr>
          <w:rFonts w:eastAsia="바탕"/>
          <w:sz w:val="22"/>
          <w:szCs w:val="22"/>
          <w:lang w:val="x-none" w:eastAsia="ko-KR"/>
        </w:rPr>
        <w:t>the following agreement</w:t>
      </w:r>
      <w:r>
        <w:rPr>
          <w:rFonts w:eastAsia="바탕"/>
          <w:sz w:val="22"/>
          <w:szCs w:val="22"/>
          <w:lang w:val="x-none" w:eastAsia="ko-KR"/>
        </w:rPr>
        <w:t xml:space="preserve"> was </w:t>
      </w:r>
      <w:r w:rsidR="00D717E6">
        <w:rPr>
          <w:rFonts w:eastAsia="바탕"/>
          <w:sz w:val="22"/>
          <w:szCs w:val="22"/>
          <w:lang w:val="x-none" w:eastAsia="ko-KR"/>
        </w:rPr>
        <w:t>made</w:t>
      </w:r>
      <w:r>
        <w:rPr>
          <w:rFonts w:eastAsia="바탕"/>
          <w:sz w:val="22"/>
          <w:szCs w:val="22"/>
          <w:lang w:val="x-none" w:eastAsia="ko-KR"/>
        </w:rPr>
        <w:t>.</w:t>
      </w:r>
    </w:p>
    <w:tbl>
      <w:tblPr>
        <w:tblStyle w:val="a9"/>
        <w:tblW w:w="0" w:type="auto"/>
        <w:tblLook w:val="04A0" w:firstRow="1" w:lastRow="0" w:firstColumn="1" w:lastColumn="0" w:noHBand="0" w:noVBand="1"/>
      </w:tblPr>
      <w:tblGrid>
        <w:gridCol w:w="9628"/>
      </w:tblGrid>
      <w:tr w:rsidR="00E0001B" w14:paraId="3C1AE778" w14:textId="77777777" w:rsidTr="00E0001B">
        <w:tc>
          <w:tcPr>
            <w:tcW w:w="9628" w:type="dxa"/>
          </w:tcPr>
          <w:p w14:paraId="7ECAECE0" w14:textId="77777777" w:rsidR="00E0001B" w:rsidRPr="00D447EE" w:rsidRDefault="00E0001B" w:rsidP="00D447EE">
            <w:pPr>
              <w:ind w:left="0" w:firstLine="0"/>
              <w:jc w:val="left"/>
              <w:rPr>
                <w:rFonts w:eastAsia="바탕"/>
                <w:b/>
                <w:bCs/>
                <w:sz w:val="22"/>
                <w:szCs w:val="22"/>
                <w:lang w:eastAsia="zh-CN" w:bidi="ar"/>
              </w:rPr>
            </w:pPr>
            <w:r w:rsidRPr="00D447EE">
              <w:rPr>
                <w:rFonts w:eastAsia="바탕"/>
                <w:b/>
                <w:bCs/>
                <w:sz w:val="22"/>
                <w:szCs w:val="22"/>
                <w:highlight w:val="green"/>
                <w:lang w:eastAsia="zh-CN" w:bidi="ar"/>
              </w:rPr>
              <w:t>Agreement</w:t>
            </w:r>
          </w:p>
          <w:p w14:paraId="49EE4B41" w14:textId="77777777" w:rsidR="00E0001B" w:rsidRPr="00D447EE" w:rsidRDefault="00E0001B" w:rsidP="00E0001B">
            <w:pPr>
              <w:numPr>
                <w:ilvl w:val="0"/>
                <w:numId w:val="55"/>
              </w:numPr>
              <w:spacing w:before="0" w:after="0" w:line="240" w:lineRule="auto"/>
              <w:contextualSpacing/>
              <w:jc w:val="left"/>
              <w:rPr>
                <w:rFonts w:eastAsia="바탕"/>
                <w:b/>
                <w:bCs/>
                <w:sz w:val="22"/>
                <w:szCs w:val="22"/>
                <w:lang w:eastAsia="x-none"/>
              </w:rPr>
            </w:pPr>
            <w:r w:rsidRPr="00D447EE">
              <w:rPr>
                <w:rFonts w:eastAsia="바탕"/>
                <w:sz w:val="22"/>
                <w:szCs w:val="22"/>
                <w:lang w:eastAsia="x-none"/>
              </w:rPr>
              <w:t>For RRC CONNECTED mode, LP-WUS can be configured with Cell DTX</w:t>
            </w:r>
          </w:p>
          <w:p w14:paraId="55C9DC72" w14:textId="3D8F81A4" w:rsidR="00E0001B" w:rsidRPr="00B61828" w:rsidRDefault="00E0001B" w:rsidP="00E0001B">
            <w:pPr>
              <w:numPr>
                <w:ilvl w:val="0"/>
                <w:numId w:val="55"/>
              </w:numPr>
              <w:spacing w:before="0" w:after="0" w:line="240" w:lineRule="auto"/>
              <w:contextualSpacing/>
              <w:jc w:val="left"/>
              <w:rPr>
                <w:rFonts w:eastAsia="바탕"/>
                <w:b/>
                <w:bCs/>
                <w:lang w:eastAsia="x-none"/>
              </w:rPr>
            </w:pPr>
            <w:r w:rsidRPr="00D447EE">
              <w:rPr>
                <w:rFonts w:eastAsia="바탕"/>
                <w:sz w:val="22"/>
                <w:szCs w:val="22"/>
                <w:lang w:eastAsia="x-none"/>
              </w:rPr>
              <w:t xml:space="preserve">FFS </w:t>
            </w:r>
            <w:bookmarkStart w:id="8" w:name="_Hlk193293573"/>
            <w:r w:rsidRPr="00D447EE">
              <w:rPr>
                <w:rFonts w:eastAsia="바탕"/>
                <w:sz w:val="22"/>
                <w:szCs w:val="22"/>
                <w:lang w:eastAsia="x-none"/>
              </w:rPr>
              <w:t>During Cell DTX inactive time, whether the UE is expected to monitor LP-WUS or not</w:t>
            </w:r>
            <w:bookmarkEnd w:id="8"/>
          </w:p>
        </w:tc>
      </w:tr>
    </w:tbl>
    <w:p w14:paraId="1AECDAB1" w14:textId="77777777" w:rsidR="005B362C" w:rsidRDefault="007C79B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R</w:t>
      </w:r>
      <w:r>
        <w:rPr>
          <w:rFonts w:eastAsia="바탕"/>
          <w:sz w:val="22"/>
          <w:szCs w:val="22"/>
          <w:lang w:eastAsia="ko-KR"/>
        </w:rPr>
        <w:t xml:space="preserve">egardless of Cell DTX active or inactive period, DCI format 2_6 can be transmitted by gNB. Similarly, LP-WUS can be expected to be transmitted during Cell DTX inactive period. </w:t>
      </w:r>
      <w:r w:rsidR="005B362C">
        <w:rPr>
          <w:rFonts w:eastAsia="바탕"/>
          <w:sz w:val="22"/>
          <w:szCs w:val="22"/>
          <w:lang w:eastAsia="ko-KR"/>
        </w:rPr>
        <w:t>However, if the new timer is triggered anywhere r</w:t>
      </w:r>
      <w:r w:rsidR="005B362C" w:rsidRPr="005B362C">
        <w:rPr>
          <w:rFonts w:eastAsia="바탕"/>
          <w:sz w:val="22"/>
          <w:szCs w:val="22"/>
          <w:lang w:eastAsia="ko-KR"/>
        </w:rPr>
        <w:t>egardless of Cell DTX active or inactive period</w:t>
      </w:r>
      <w:r w:rsidR="005B362C">
        <w:rPr>
          <w:rFonts w:eastAsia="바탕"/>
          <w:sz w:val="22"/>
          <w:szCs w:val="22"/>
          <w:lang w:eastAsia="ko-KR"/>
        </w:rPr>
        <w:t>, it will impact Cell DTX. Therefore</w:t>
      </w:r>
      <w:r w:rsidR="004F768B">
        <w:rPr>
          <w:rFonts w:eastAsia="바탕"/>
          <w:sz w:val="22"/>
          <w:szCs w:val="22"/>
          <w:lang w:eastAsia="ko-KR"/>
        </w:rPr>
        <w:t xml:space="preserve">, </w:t>
      </w:r>
      <w:r w:rsidR="00386D34">
        <w:rPr>
          <w:rFonts w:eastAsia="바탕"/>
          <w:sz w:val="22"/>
          <w:szCs w:val="22"/>
          <w:lang w:eastAsia="ko-KR"/>
        </w:rPr>
        <w:t>i</w:t>
      </w:r>
      <w:r w:rsidR="00386D34" w:rsidRPr="00386D34">
        <w:rPr>
          <w:rFonts w:eastAsia="바탕"/>
          <w:sz w:val="22"/>
          <w:szCs w:val="22"/>
          <w:lang w:eastAsia="ko-KR"/>
        </w:rPr>
        <w:t>t is more desirable for the DRX active time by the start of the new timer to be within the Cell DTX active period to minimize gNB transmissions during the Cell DTX inactive period.</w:t>
      </w:r>
      <w:r w:rsidR="00386D34">
        <w:rPr>
          <w:rFonts w:eastAsia="바탕"/>
          <w:sz w:val="22"/>
          <w:szCs w:val="22"/>
          <w:lang w:eastAsia="ko-KR"/>
        </w:rPr>
        <w:t xml:space="preserve"> </w:t>
      </w:r>
    </w:p>
    <w:p w14:paraId="13ADB172" w14:textId="6337407F" w:rsidR="004F768B" w:rsidRDefault="003A7516">
      <w:pPr>
        <w:spacing w:before="120" w:after="120" w:line="240" w:lineRule="auto"/>
        <w:ind w:left="0" w:firstLineChars="100" w:firstLine="220"/>
        <w:rPr>
          <w:rFonts w:eastAsia="바탕"/>
          <w:sz w:val="22"/>
          <w:szCs w:val="22"/>
          <w:lang w:eastAsia="ko-KR"/>
        </w:rPr>
      </w:pPr>
      <w:r w:rsidRPr="003A7516">
        <w:rPr>
          <w:rFonts w:eastAsia="바탕"/>
          <w:sz w:val="22"/>
          <w:szCs w:val="22"/>
          <w:lang w:eastAsia="ko-KR"/>
        </w:rPr>
        <w:t xml:space="preserve">For example, the UE may </w:t>
      </w:r>
      <w:r w:rsidR="001B6A4F">
        <w:rPr>
          <w:rFonts w:eastAsia="바탕" w:hint="eastAsia"/>
          <w:sz w:val="22"/>
          <w:szCs w:val="22"/>
          <w:lang w:eastAsia="ko-KR"/>
        </w:rPr>
        <w:t>not</w:t>
      </w:r>
      <w:r w:rsidR="001B6A4F">
        <w:rPr>
          <w:rFonts w:eastAsia="바탕"/>
          <w:sz w:val="22"/>
          <w:szCs w:val="22"/>
          <w:lang w:eastAsia="ko-KR"/>
        </w:rPr>
        <w:t xml:space="preserve"> </w:t>
      </w:r>
      <w:r w:rsidRPr="003A7516">
        <w:rPr>
          <w:rFonts w:eastAsia="바탕"/>
          <w:sz w:val="22"/>
          <w:szCs w:val="22"/>
          <w:lang w:eastAsia="ko-KR"/>
        </w:rPr>
        <w:t>need to monitor LP-WUS triggering a new timer which partially or fully overlaps with Cell DTX inactive period.</w:t>
      </w:r>
      <w:r w:rsidR="00D82EC4">
        <w:rPr>
          <w:rFonts w:eastAsia="바탕"/>
          <w:sz w:val="22"/>
          <w:szCs w:val="22"/>
          <w:lang w:eastAsia="ko-KR"/>
        </w:rPr>
        <w:t xml:space="preserve"> </w:t>
      </w:r>
      <w:r w:rsidR="00D82EC4" w:rsidRPr="00D82EC4">
        <w:rPr>
          <w:rFonts w:eastAsia="바탕"/>
          <w:sz w:val="22"/>
          <w:szCs w:val="22"/>
          <w:lang w:eastAsia="ko-KR"/>
        </w:rPr>
        <w:t>In addition, it can be further discussed how UE performs PDCCH monitoring or CSI reporting if the time while the new timer is running partially overlaps with cell DTX inactive period.</w:t>
      </w:r>
    </w:p>
    <w:p w14:paraId="33CF9E1D" w14:textId="74C263CB" w:rsidR="00D717E6" w:rsidRDefault="00D04A81">
      <w:pPr>
        <w:spacing w:before="120" w:after="120" w:line="240" w:lineRule="auto"/>
        <w:ind w:left="0" w:firstLineChars="100" w:firstLine="216"/>
        <w:rPr>
          <w:rFonts w:eastAsia="바탕"/>
          <w:b/>
          <w:sz w:val="22"/>
          <w:lang w:val="x-none" w:eastAsia="ko-KR"/>
        </w:rPr>
      </w:pPr>
      <w:r w:rsidRPr="00840D3F">
        <w:rPr>
          <w:rFonts w:eastAsia="바탕"/>
          <w:b/>
          <w:sz w:val="22"/>
          <w:lang w:val="x-none" w:eastAsia="ko-KR"/>
        </w:rPr>
        <w:t>Proposal #</w:t>
      </w:r>
      <w:r>
        <w:rPr>
          <w:rFonts w:eastAsia="바탕"/>
          <w:b/>
          <w:sz w:val="22"/>
          <w:lang w:val="x-none" w:eastAsia="ko-KR"/>
        </w:rPr>
        <w:t>7</w:t>
      </w:r>
      <w:r w:rsidRPr="00840D3F">
        <w:rPr>
          <w:rFonts w:eastAsia="바탕"/>
          <w:b/>
          <w:sz w:val="22"/>
          <w:lang w:val="x-none" w:eastAsia="ko-KR"/>
        </w:rPr>
        <w:t>:</w:t>
      </w:r>
      <w:r w:rsidR="00386D34">
        <w:rPr>
          <w:rFonts w:eastAsia="바탕"/>
          <w:b/>
          <w:sz w:val="22"/>
          <w:lang w:val="x-none" w:eastAsia="ko-KR"/>
        </w:rPr>
        <w:t xml:space="preserve"> </w:t>
      </w:r>
      <w:r w:rsidR="00D717E6">
        <w:rPr>
          <w:rFonts w:eastAsia="바탕"/>
          <w:b/>
          <w:sz w:val="22"/>
          <w:lang w:val="x-none" w:eastAsia="ko-KR"/>
        </w:rPr>
        <w:t>W</w:t>
      </w:r>
      <w:r w:rsidR="00386D34">
        <w:rPr>
          <w:rFonts w:eastAsia="바탕"/>
          <w:b/>
          <w:sz w:val="22"/>
          <w:lang w:val="x-none" w:eastAsia="ko-KR"/>
        </w:rPr>
        <w:t xml:space="preserve">hen LP-WUS is configured with Cell DTX, </w:t>
      </w:r>
      <w:r w:rsidR="005B362C">
        <w:rPr>
          <w:rFonts w:eastAsia="바탕"/>
          <w:b/>
          <w:sz w:val="22"/>
          <w:lang w:val="x-none" w:eastAsia="ko-KR"/>
        </w:rPr>
        <w:t xml:space="preserve">discuss whether </w:t>
      </w:r>
      <w:r w:rsidR="00D717E6">
        <w:rPr>
          <w:rFonts w:eastAsia="바탕"/>
          <w:b/>
          <w:sz w:val="22"/>
          <w:lang w:val="x-none" w:eastAsia="ko-KR"/>
        </w:rPr>
        <w:t>the UE is expected to monitor LP-WUS during Cell DTX inactive period</w:t>
      </w:r>
      <w:r w:rsidR="00D717E6" w:rsidRPr="00D717E6">
        <w:rPr>
          <w:rFonts w:eastAsia="바탕"/>
          <w:b/>
          <w:sz w:val="22"/>
          <w:lang w:val="x-none" w:eastAsia="ko-KR"/>
        </w:rPr>
        <w:t xml:space="preserve"> by considering </w:t>
      </w:r>
      <w:r w:rsidR="00D717E6" w:rsidRPr="00386D34">
        <w:rPr>
          <w:rFonts w:eastAsia="바탕"/>
          <w:b/>
          <w:sz w:val="22"/>
          <w:lang w:val="x-none" w:eastAsia="ko-KR"/>
        </w:rPr>
        <w:t xml:space="preserve">whether the time while </w:t>
      </w:r>
      <w:r w:rsidR="005B362C">
        <w:rPr>
          <w:rFonts w:eastAsia="바탕"/>
          <w:b/>
          <w:sz w:val="22"/>
          <w:lang w:val="x-none" w:eastAsia="ko-KR"/>
        </w:rPr>
        <w:t>the new</w:t>
      </w:r>
      <w:r w:rsidR="00D717E6" w:rsidRPr="00386D34">
        <w:rPr>
          <w:rFonts w:eastAsia="바탕"/>
          <w:b/>
          <w:sz w:val="22"/>
          <w:lang w:val="x-none" w:eastAsia="ko-KR"/>
        </w:rPr>
        <w:t xml:space="preserve"> timer </w:t>
      </w:r>
      <w:r w:rsidR="00D717E6">
        <w:rPr>
          <w:rFonts w:eastAsia="바탕"/>
          <w:b/>
          <w:sz w:val="22"/>
          <w:lang w:val="x-none" w:eastAsia="ko-KR"/>
        </w:rPr>
        <w:t>is running</w:t>
      </w:r>
      <w:r w:rsidR="00D717E6" w:rsidRPr="00386D34">
        <w:rPr>
          <w:rFonts w:eastAsia="바탕"/>
          <w:b/>
          <w:sz w:val="22"/>
          <w:lang w:val="x-none" w:eastAsia="ko-KR"/>
        </w:rPr>
        <w:t xml:space="preserve"> is included in cell DTX active </w:t>
      </w:r>
      <w:r w:rsidR="00D717E6">
        <w:rPr>
          <w:rFonts w:eastAsia="바탕"/>
          <w:b/>
          <w:sz w:val="22"/>
          <w:lang w:val="x-none" w:eastAsia="ko-KR"/>
        </w:rPr>
        <w:t>period or not.</w:t>
      </w:r>
    </w:p>
    <w:p w14:paraId="376FC3E4" w14:textId="77777777" w:rsidR="008F789B" w:rsidRPr="00147251" w:rsidRDefault="008F789B">
      <w:pPr>
        <w:spacing w:before="120" w:after="120" w:line="240" w:lineRule="auto"/>
        <w:ind w:left="0" w:firstLineChars="100" w:firstLine="220"/>
        <w:rPr>
          <w:rFonts w:eastAsia="바탕"/>
          <w:sz w:val="22"/>
          <w:szCs w:val="22"/>
          <w:lang w:val="x-none" w:eastAsia="ko-KR"/>
        </w:rPr>
      </w:pPr>
    </w:p>
    <w:p w14:paraId="24A0D8C9" w14:textId="136353A4" w:rsidR="00BC7925" w:rsidRDefault="000205B3" w:rsidP="00E14BBD">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Activation/deactivation procedure of LP-WUS monitoring</w:t>
      </w:r>
    </w:p>
    <w:tbl>
      <w:tblPr>
        <w:tblStyle w:val="a9"/>
        <w:tblW w:w="0" w:type="auto"/>
        <w:tblLook w:val="04A0" w:firstRow="1" w:lastRow="0" w:firstColumn="1" w:lastColumn="0" w:noHBand="0" w:noVBand="1"/>
      </w:tblPr>
      <w:tblGrid>
        <w:gridCol w:w="9016"/>
      </w:tblGrid>
      <w:tr w:rsidR="006B3145" w14:paraId="1B37F925" w14:textId="77777777" w:rsidTr="00646750">
        <w:tc>
          <w:tcPr>
            <w:tcW w:w="9016" w:type="dxa"/>
          </w:tcPr>
          <w:p w14:paraId="55604FC9" w14:textId="77777777" w:rsidR="006B3145" w:rsidRPr="009344E3" w:rsidRDefault="006B3145" w:rsidP="00C17B62">
            <w:pPr>
              <w:ind w:left="0" w:firstLine="0"/>
              <w:rPr>
                <w:rFonts w:ascii="Times" w:eastAsia="바탕" w:hAnsi="Times" w:cs="Times"/>
                <w:b/>
                <w:bCs/>
                <w:highlight w:val="green"/>
                <w:lang w:eastAsia="x-none"/>
              </w:rPr>
            </w:pPr>
            <w:r w:rsidRPr="009344E3">
              <w:rPr>
                <w:rFonts w:ascii="Times" w:eastAsia="바탕" w:hAnsi="Times" w:cs="Times"/>
                <w:b/>
                <w:bCs/>
                <w:highlight w:val="green"/>
                <w:lang w:eastAsia="x-none"/>
              </w:rPr>
              <w:t>Agreement</w:t>
            </w:r>
          </w:p>
          <w:p w14:paraId="6AE1C615" w14:textId="77777777" w:rsidR="006B3145" w:rsidRPr="009344E3" w:rsidRDefault="006B3145" w:rsidP="00C17B62">
            <w:pPr>
              <w:ind w:left="0" w:firstLine="0"/>
              <w:contextualSpacing/>
              <w:rPr>
                <w:rFonts w:ascii="Times" w:eastAsia="바탕" w:hAnsi="Times"/>
                <w:bCs/>
                <w:lang w:eastAsia="x-none"/>
              </w:rPr>
            </w:pPr>
            <w:r w:rsidRPr="009344E3">
              <w:rPr>
                <w:rFonts w:ascii="Times" w:eastAsia="바탕" w:hAnsi="Times"/>
                <w:bCs/>
                <w:lang w:eastAsia="x-none"/>
              </w:rPr>
              <w:t xml:space="preserve">For RRC CONNECTED mode, from RAN1 perspective, </w:t>
            </w:r>
          </w:p>
          <w:p w14:paraId="7278FB54" w14:textId="77777777" w:rsidR="006B3145" w:rsidRPr="009344E3" w:rsidRDefault="006B3145" w:rsidP="006B3145">
            <w:pPr>
              <w:numPr>
                <w:ilvl w:val="0"/>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PDCCH monitoring triggered by LP-WUS is enabled/disabled by gNB RRC signaling</w:t>
            </w:r>
          </w:p>
          <w:p w14:paraId="264EAE58"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FFS whether to support UE assistance.</w:t>
            </w:r>
          </w:p>
          <w:p w14:paraId="33831DF1" w14:textId="77777777" w:rsidR="006B3145" w:rsidRPr="009344E3" w:rsidRDefault="006B3145" w:rsidP="006B3145">
            <w:pPr>
              <w:numPr>
                <w:ilvl w:val="0"/>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LP-WUS monitoring by UE is known to gNB.</w:t>
            </w:r>
          </w:p>
          <w:p w14:paraId="48207454"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hint="eastAsia"/>
                <w:bCs/>
                <w:lang w:eastAsia="x-none"/>
              </w:rPr>
              <w:t>F</w:t>
            </w:r>
            <w:r w:rsidRPr="009344E3">
              <w:rPr>
                <w:rFonts w:ascii="Times" w:eastAsia="Yu Mincho" w:hAnsi="Times" w:cs="Times"/>
                <w:bCs/>
                <w:lang w:eastAsia="x-none"/>
              </w:rPr>
              <w:t>FS whether implicit/explicit indication from UE is necessary</w:t>
            </w:r>
          </w:p>
          <w:p w14:paraId="201B82D3" w14:textId="77777777" w:rsidR="006B3145" w:rsidRPr="009344E3" w:rsidRDefault="006B3145" w:rsidP="006B3145">
            <w:pPr>
              <w:numPr>
                <w:ilvl w:val="0"/>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In case LP-WUS monitoring is enabled, following options are further studied</w:t>
            </w:r>
          </w:p>
          <w:p w14:paraId="5A7696FE"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Option 1: No additional indication/condition are introduced for activation/deactivation of LP-WUS monitoring</w:t>
            </w:r>
          </w:p>
          <w:p w14:paraId="128B6CE9"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Option 2: Activation/deactivation of LP-WUS monitoring by gNB L1/L2 signaling with or without UE assistance.</w:t>
            </w:r>
          </w:p>
          <w:p w14:paraId="09DDE9EF"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Option 3: Activation/deactivation of LP-WUS monitoring based on condition(s), such as timer.</w:t>
            </w:r>
          </w:p>
          <w:p w14:paraId="21642DA6" w14:textId="77777777" w:rsidR="006B3145" w:rsidRPr="009656EF"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 xml:space="preserve">Option 4: Activation/deactivation of LP-WUS monitoring based on implicit indication/condition, </w:t>
            </w:r>
            <w:proofErr w:type="gramStart"/>
            <w:r w:rsidRPr="009344E3">
              <w:rPr>
                <w:rFonts w:ascii="Times" w:eastAsia="Yu Mincho" w:hAnsi="Times" w:cs="Times"/>
                <w:bCs/>
                <w:lang w:eastAsia="x-none"/>
              </w:rPr>
              <w:t>e.g.</w:t>
            </w:r>
            <w:proofErr w:type="gramEnd"/>
            <w:r w:rsidRPr="009344E3">
              <w:rPr>
                <w:rFonts w:ascii="Times" w:eastAsia="Yu Mincho" w:hAnsi="Times" w:cs="Times"/>
                <w:bCs/>
                <w:lang w:eastAsia="x-none"/>
              </w:rPr>
              <w:t xml:space="preserve"> UL transmission.</w:t>
            </w:r>
          </w:p>
        </w:tc>
      </w:tr>
    </w:tbl>
    <w:p w14:paraId="04598E20" w14:textId="4926D2E9" w:rsidR="000205B3" w:rsidRPr="00B268F0" w:rsidRDefault="00B977C1">
      <w:pPr>
        <w:spacing w:before="120" w:after="120" w:line="240" w:lineRule="auto"/>
        <w:ind w:left="0" w:firstLineChars="100" w:firstLine="220"/>
        <w:rPr>
          <w:rFonts w:eastAsia="바탕"/>
          <w:b/>
          <w:sz w:val="22"/>
          <w:szCs w:val="22"/>
          <w:lang w:eastAsia="ko-KR"/>
        </w:rPr>
      </w:pPr>
      <w:r>
        <w:rPr>
          <w:rFonts w:eastAsia="바탕" w:hint="eastAsia"/>
          <w:sz w:val="22"/>
          <w:szCs w:val="22"/>
          <w:lang w:val="en-US" w:eastAsia="ko-KR"/>
        </w:rPr>
        <w:lastRenderedPageBreak/>
        <w:t>A</w:t>
      </w:r>
      <w:r>
        <w:rPr>
          <w:rFonts w:eastAsia="바탕"/>
          <w:sz w:val="22"/>
          <w:szCs w:val="22"/>
          <w:lang w:val="en-US" w:eastAsia="ko-KR"/>
        </w:rPr>
        <w:t xml:space="preserve">ctivation/deactivation procedure of LP-WUS monitoring for CONNECTED mode </w:t>
      </w:r>
      <w:r w:rsidR="00B05002">
        <w:rPr>
          <w:rFonts w:eastAsia="바탕" w:hint="eastAsia"/>
          <w:sz w:val="22"/>
          <w:szCs w:val="22"/>
          <w:lang w:val="en-US" w:eastAsia="ko-KR"/>
        </w:rPr>
        <w:t>has been</w:t>
      </w:r>
      <w:r w:rsidR="00610214">
        <w:rPr>
          <w:rFonts w:eastAsia="바탕"/>
          <w:sz w:val="22"/>
          <w:szCs w:val="22"/>
          <w:lang w:val="en-US" w:eastAsia="ko-KR"/>
        </w:rPr>
        <w:t xml:space="preserve"> discussed and agreed in RAN1#116. </w:t>
      </w:r>
      <w:r>
        <w:rPr>
          <w:rFonts w:eastAsia="바탕"/>
          <w:sz w:val="22"/>
          <w:szCs w:val="22"/>
          <w:lang w:val="en-US" w:eastAsia="ko-KR"/>
        </w:rPr>
        <w:t>Similar with IDLE/INACTIVE mode, activation</w:t>
      </w:r>
      <w:r w:rsidR="00610214">
        <w:rPr>
          <w:rFonts w:eastAsia="바탕"/>
          <w:sz w:val="22"/>
          <w:szCs w:val="22"/>
          <w:lang w:val="en-US" w:eastAsia="ko-KR"/>
        </w:rPr>
        <w:t>/deactivation</w:t>
      </w:r>
      <w:r>
        <w:rPr>
          <w:rFonts w:eastAsia="바탕"/>
          <w:sz w:val="22"/>
          <w:szCs w:val="22"/>
          <w:lang w:val="en-US" w:eastAsia="ko-KR"/>
        </w:rPr>
        <w:t xml:space="preserve"> </w:t>
      </w:r>
      <w:r w:rsidR="00A13DBE">
        <w:rPr>
          <w:rFonts w:eastAsia="바탕"/>
          <w:sz w:val="22"/>
          <w:szCs w:val="22"/>
          <w:lang w:val="en-US" w:eastAsia="ko-KR"/>
        </w:rPr>
        <w:t xml:space="preserve">of LP-WUS monitoring </w:t>
      </w:r>
      <w:r w:rsidRPr="00EF41D5">
        <w:rPr>
          <w:rFonts w:eastAsia="바탕"/>
          <w:sz w:val="22"/>
          <w:szCs w:val="22"/>
          <w:lang w:eastAsia="ko-KR"/>
        </w:rPr>
        <w:t>can be used by gNB to inform the UE whether the serving cell supports LP-WUS transmission or not.</w:t>
      </w:r>
      <w:r>
        <w:rPr>
          <w:rFonts w:eastAsia="바탕"/>
          <w:sz w:val="22"/>
          <w:szCs w:val="22"/>
          <w:lang w:eastAsia="ko-KR"/>
        </w:rPr>
        <w:t xml:space="preserve"> For example, it can be included system information. </w:t>
      </w:r>
      <w:r w:rsidR="000205B3">
        <w:rPr>
          <w:rFonts w:eastAsia="바탕"/>
          <w:sz w:val="22"/>
          <w:szCs w:val="22"/>
          <w:lang w:eastAsia="ko-KR"/>
        </w:rPr>
        <w:t xml:space="preserve">Deactivation of LP-WUS monitoring can be initiated by the UE. For example, when the UE cannot successfully receive LP-WUS and/or LP-SS due to the limited coverage of LP-WUR, the UE can </w:t>
      </w:r>
      <w:r w:rsidR="00A13DBE">
        <w:rPr>
          <w:rFonts w:eastAsia="바탕"/>
          <w:sz w:val="22"/>
          <w:szCs w:val="22"/>
          <w:lang w:eastAsia="ko-KR"/>
        </w:rPr>
        <w:t>deactivate LP-WUR and behave with MR</w:t>
      </w:r>
      <w:r w:rsidR="000205B3">
        <w:rPr>
          <w:rFonts w:eastAsia="바탕"/>
          <w:sz w:val="22"/>
          <w:szCs w:val="22"/>
          <w:lang w:eastAsia="ko-KR"/>
        </w:rPr>
        <w:t xml:space="preserve">. </w:t>
      </w:r>
      <w:r w:rsidR="00A13DBE">
        <w:rPr>
          <w:rFonts w:eastAsia="바탕"/>
          <w:sz w:val="22"/>
          <w:szCs w:val="22"/>
          <w:lang w:eastAsia="ko-KR"/>
        </w:rPr>
        <w:t>In this case, monitoring occasion of LP-WUS can also be discussed. Monitoring occasion of CONNECTED mode can be shared with that of ILDE/INACTIVE mode, or separately configured to have different T/F resource.</w:t>
      </w:r>
    </w:p>
    <w:p w14:paraId="48217BA5" w14:textId="64BA5FCE" w:rsidR="0034391C" w:rsidRDefault="0034391C" w:rsidP="001C2C6F">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Along with activation/deactivation of LP-WUS monitoring, </w:t>
      </w:r>
      <w:bookmarkStart w:id="9" w:name="_Hlk174134591"/>
      <w:r w:rsidR="00435735">
        <w:rPr>
          <w:rFonts w:eastAsia="바탕"/>
          <w:sz w:val="22"/>
          <w:szCs w:val="22"/>
          <w:lang w:eastAsia="ko-KR"/>
        </w:rPr>
        <w:t xml:space="preserve">UE fallback operation can be discussed. </w:t>
      </w:r>
      <w:r w:rsidR="00435735" w:rsidRPr="00435735">
        <w:rPr>
          <w:rFonts w:eastAsia="바탕"/>
          <w:sz w:val="22"/>
          <w:szCs w:val="22"/>
          <w:lang w:eastAsia="ko-KR"/>
        </w:rPr>
        <w:t xml:space="preserve">Basically, the UE fallback operation can be viewed as equivalent to </w:t>
      </w:r>
      <w:r w:rsidR="001C2C6F">
        <w:rPr>
          <w:rFonts w:eastAsia="바탕"/>
          <w:sz w:val="22"/>
          <w:szCs w:val="22"/>
          <w:lang w:eastAsia="ko-KR"/>
        </w:rPr>
        <w:t>deactivation of</w:t>
      </w:r>
      <w:r w:rsidR="00435735" w:rsidRPr="00435735">
        <w:rPr>
          <w:rFonts w:eastAsia="바탕"/>
          <w:sz w:val="22"/>
          <w:szCs w:val="22"/>
          <w:lang w:eastAsia="ko-KR"/>
        </w:rPr>
        <w:t xml:space="preserve"> LP-WUS monitoring when the UE meets certain conditions.</w:t>
      </w:r>
      <w:r w:rsidR="001C2C6F">
        <w:rPr>
          <w:rFonts w:eastAsia="바탕"/>
          <w:sz w:val="22"/>
          <w:szCs w:val="22"/>
          <w:lang w:eastAsia="ko-KR"/>
        </w:rPr>
        <w:t xml:space="preserve"> The UE needs to fallback w</w:t>
      </w:r>
      <w:r w:rsidR="001C2C6F" w:rsidRPr="001C2C6F">
        <w:rPr>
          <w:rFonts w:eastAsia="바탕"/>
          <w:sz w:val="22"/>
          <w:szCs w:val="22"/>
          <w:lang w:eastAsia="ko-KR"/>
        </w:rPr>
        <w:t xml:space="preserve">hen the channel quality measured for a certain </w:t>
      </w:r>
      <w:r w:rsidR="001C2C6F">
        <w:rPr>
          <w:rFonts w:eastAsia="바탕"/>
          <w:sz w:val="22"/>
          <w:szCs w:val="22"/>
          <w:lang w:eastAsia="ko-KR"/>
        </w:rPr>
        <w:t>time duration and/or a certain number of times</w:t>
      </w:r>
      <w:r w:rsidR="001C2C6F" w:rsidRPr="001C2C6F">
        <w:rPr>
          <w:rFonts w:eastAsia="바탕"/>
          <w:sz w:val="22"/>
          <w:szCs w:val="22"/>
          <w:lang w:eastAsia="ko-KR"/>
        </w:rPr>
        <w:t xml:space="preserve"> is below the </w:t>
      </w:r>
      <w:r w:rsidR="001C2C6F">
        <w:rPr>
          <w:rFonts w:eastAsia="바탕"/>
          <w:sz w:val="22"/>
          <w:szCs w:val="22"/>
          <w:lang w:eastAsia="ko-KR"/>
        </w:rPr>
        <w:t>threshold, and/or w</w:t>
      </w:r>
      <w:r w:rsidR="001C2C6F" w:rsidRPr="001C2C6F">
        <w:rPr>
          <w:rFonts w:eastAsia="바탕"/>
          <w:sz w:val="22"/>
          <w:szCs w:val="22"/>
          <w:lang w:eastAsia="ko-KR"/>
        </w:rPr>
        <w:t xml:space="preserve">hen </w:t>
      </w:r>
      <w:r w:rsidR="001C2C6F">
        <w:rPr>
          <w:rFonts w:eastAsia="바탕"/>
          <w:sz w:val="22"/>
          <w:szCs w:val="22"/>
          <w:lang w:eastAsia="ko-KR"/>
        </w:rPr>
        <w:t>the UE does not receive LP-WUS</w:t>
      </w:r>
      <w:r w:rsidR="001C2C6F" w:rsidRPr="001C2C6F">
        <w:rPr>
          <w:rFonts w:eastAsia="바탕"/>
          <w:sz w:val="22"/>
          <w:szCs w:val="22"/>
          <w:lang w:eastAsia="ko-KR"/>
        </w:rPr>
        <w:t xml:space="preserve"> for a certain </w:t>
      </w:r>
      <w:r w:rsidR="001C2C6F">
        <w:rPr>
          <w:rFonts w:eastAsia="바탕"/>
          <w:sz w:val="22"/>
          <w:szCs w:val="22"/>
          <w:lang w:eastAsia="ko-KR"/>
        </w:rPr>
        <w:t>time duration.</w:t>
      </w:r>
    </w:p>
    <w:p w14:paraId="6C6899F3" w14:textId="788A153A" w:rsidR="001C2C6F" w:rsidRDefault="001C2C6F" w:rsidP="001C2C6F">
      <w:pPr>
        <w:spacing w:before="120" w:after="120" w:line="240" w:lineRule="auto"/>
        <w:ind w:left="0" w:firstLine="0"/>
        <w:rPr>
          <w:rFonts w:eastAsia="바탕"/>
          <w:b/>
          <w:sz w:val="22"/>
          <w:szCs w:val="22"/>
          <w:lang w:val="x-none" w:eastAsia="ko-KR"/>
        </w:rPr>
      </w:pPr>
      <w:r w:rsidRPr="006B3145">
        <w:rPr>
          <w:rFonts w:eastAsia="바탕"/>
          <w:b/>
          <w:sz w:val="22"/>
          <w:szCs w:val="22"/>
          <w:lang w:val="x-none" w:eastAsia="ko-KR"/>
        </w:rPr>
        <w:t>Proposal</w:t>
      </w:r>
      <w:r>
        <w:rPr>
          <w:rFonts w:eastAsia="바탕"/>
          <w:b/>
          <w:sz w:val="22"/>
          <w:szCs w:val="22"/>
          <w:lang w:val="x-none" w:eastAsia="ko-KR"/>
        </w:rPr>
        <w:t xml:space="preserve"> #</w:t>
      </w:r>
      <w:r w:rsidR="00A6766E">
        <w:rPr>
          <w:rFonts w:eastAsia="바탕"/>
          <w:b/>
          <w:sz w:val="22"/>
          <w:szCs w:val="22"/>
          <w:lang w:val="x-none" w:eastAsia="ko-KR"/>
        </w:rPr>
        <w:t>8</w:t>
      </w:r>
      <w:r w:rsidRPr="006B3145">
        <w:rPr>
          <w:rFonts w:eastAsia="바탕"/>
          <w:b/>
          <w:sz w:val="22"/>
          <w:szCs w:val="22"/>
          <w:lang w:val="x-none" w:eastAsia="ko-KR"/>
        </w:rPr>
        <w:t xml:space="preserve">: </w:t>
      </w:r>
      <w:r>
        <w:rPr>
          <w:rFonts w:eastAsia="바탕"/>
          <w:b/>
          <w:sz w:val="22"/>
          <w:szCs w:val="22"/>
          <w:lang w:val="x-none" w:eastAsia="ko-KR"/>
        </w:rPr>
        <w:t>Support</w:t>
      </w:r>
      <w:r w:rsidRPr="006B3145">
        <w:rPr>
          <w:rFonts w:eastAsia="바탕"/>
          <w:b/>
          <w:sz w:val="22"/>
          <w:szCs w:val="22"/>
          <w:lang w:val="x-none" w:eastAsia="ko-KR"/>
        </w:rPr>
        <w:t xml:space="preserve"> </w:t>
      </w:r>
      <w:r>
        <w:rPr>
          <w:rFonts w:eastAsia="바탕"/>
          <w:b/>
          <w:sz w:val="22"/>
          <w:szCs w:val="22"/>
          <w:lang w:val="x-none" w:eastAsia="ko-KR"/>
        </w:rPr>
        <w:t xml:space="preserve">UE fallback to PDCCH monitoring, </w:t>
      </w:r>
    </w:p>
    <w:p w14:paraId="17AF11C2" w14:textId="69F3A724" w:rsidR="001C2C6F" w:rsidRPr="00B577FF" w:rsidRDefault="001C2C6F" w:rsidP="001C2C6F">
      <w:pPr>
        <w:pStyle w:val="af"/>
        <w:numPr>
          <w:ilvl w:val="0"/>
          <w:numId w:val="55"/>
        </w:numPr>
        <w:spacing w:before="120" w:after="120" w:line="240" w:lineRule="auto"/>
        <w:ind w:leftChars="0"/>
        <w:rPr>
          <w:rFonts w:ascii="Times New Roman" w:hAnsi="Times New Roman"/>
          <w:b/>
          <w:sz w:val="22"/>
          <w:szCs w:val="22"/>
          <w:lang w:eastAsia="ko-KR"/>
        </w:rPr>
      </w:pPr>
      <w:r w:rsidRPr="00B577FF">
        <w:rPr>
          <w:rFonts w:ascii="Times New Roman" w:hAnsi="Times New Roman"/>
          <w:b/>
          <w:sz w:val="22"/>
          <w:szCs w:val="22"/>
          <w:lang w:eastAsia="ko-KR"/>
        </w:rPr>
        <w:t>when the channel quality for a certain time duration and/or a certain number of times is below the threshold</w:t>
      </w:r>
      <w:r w:rsidR="005B362C">
        <w:rPr>
          <w:rFonts w:ascii="Times New Roman" w:hAnsi="Times New Roman"/>
          <w:b/>
          <w:sz w:val="22"/>
          <w:szCs w:val="22"/>
          <w:lang w:eastAsia="ko-KR"/>
        </w:rPr>
        <w:t>.</w:t>
      </w:r>
    </w:p>
    <w:p w14:paraId="1ED411CC" w14:textId="20FB27DD" w:rsidR="001C2C6F" w:rsidRPr="00B577FF" w:rsidRDefault="001C2C6F" w:rsidP="00B577FF">
      <w:pPr>
        <w:pStyle w:val="af"/>
        <w:numPr>
          <w:ilvl w:val="0"/>
          <w:numId w:val="55"/>
        </w:numPr>
        <w:spacing w:before="120" w:after="120" w:line="240" w:lineRule="auto"/>
        <w:ind w:leftChars="0"/>
        <w:rPr>
          <w:b/>
          <w:sz w:val="22"/>
          <w:szCs w:val="22"/>
          <w:lang w:eastAsia="ko-KR"/>
        </w:rPr>
      </w:pPr>
      <w:r w:rsidRPr="00B577FF">
        <w:rPr>
          <w:rFonts w:ascii="Times New Roman" w:hAnsi="Times New Roman"/>
          <w:b/>
          <w:sz w:val="22"/>
          <w:szCs w:val="22"/>
          <w:lang w:eastAsia="ko-KR"/>
        </w:rPr>
        <w:t>when the UE does not receive LP-WUS for a certain time duration</w:t>
      </w:r>
      <w:r>
        <w:rPr>
          <w:rFonts w:ascii="Times New Roman" w:hAnsi="Times New Roman"/>
          <w:b/>
          <w:sz w:val="22"/>
          <w:szCs w:val="22"/>
          <w:lang w:eastAsia="ko-KR"/>
        </w:rPr>
        <w:t>.</w:t>
      </w:r>
    </w:p>
    <w:p w14:paraId="024BE736" w14:textId="23CAF038" w:rsidR="001C2C6F" w:rsidRDefault="001C2C6F" w:rsidP="00B577FF">
      <w:pPr>
        <w:spacing w:before="120" w:after="120" w:line="240" w:lineRule="auto"/>
        <w:ind w:left="0" w:firstLineChars="100" w:firstLine="200"/>
        <w:rPr>
          <w:rFonts w:eastAsiaTheme="minorEastAsia"/>
          <w:lang w:val="x-none" w:eastAsia="ko-KR"/>
        </w:rPr>
      </w:pPr>
    </w:p>
    <w:p w14:paraId="13865C30" w14:textId="43FA9B41" w:rsidR="00D04A81" w:rsidRDefault="00261101" w:rsidP="00B577F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f the UE fall</w:t>
      </w:r>
      <w:r w:rsidR="00A6766E">
        <w:rPr>
          <w:rFonts w:eastAsia="바탕"/>
          <w:sz w:val="22"/>
          <w:szCs w:val="22"/>
          <w:lang w:eastAsia="ko-KR"/>
        </w:rPr>
        <w:t xml:space="preserve">s </w:t>
      </w:r>
      <w:r>
        <w:rPr>
          <w:rFonts w:eastAsia="바탕"/>
          <w:sz w:val="22"/>
          <w:szCs w:val="22"/>
          <w:lang w:eastAsia="ko-KR"/>
        </w:rPr>
        <w:t xml:space="preserve">back by meeting some condition, gNB is </w:t>
      </w:r>
      <w:r w:rsidR="004E5269">
        <w:rPr>
          <w:rFonts w:eastAsia="바탕"/>
          <w:sz w:val="22"/>
          <w:szCs w:val="22"/>
          <w:lang w:eastAsia="ko-KR"/>
        </w:rPr>
        <w:t>a</w:t>
      </w:r>
      <w:r>
        <w:rPr>
          <w:rFonts w:eastAsia="바탕"/>
          <w:sz w:val="22"/>
          <w:szCs w:val="22"/>
          <w:lang w:eastAsia="ko-KR"/>
        </w:rPr>
        <w:t>ware of UE’s LP-WUS monitoring status. RRC CONNECTED mode UE performs RRM/CSI measurements</w:t>
      </w:r>
      <w:r w:rsidR="003B039B">
        <w:rPr>
          <w:rFonts w:eastAsia="바탕"/>
          <w:sz w:val="22"/>
          <w:szCs w:val="22"/>
          <w:lang w:eastAsia="ko-KR"/>
        </w:rPr>
        <w:t xml:space="preserve"> and reports</w:t>
      </w:r>
      <w:r>
        <w:rPr>
          <w:rFonts w:eastAsia="바탕"/>
          <w:sz w:val="22"/>
          <w:szCs w:val="22"/>
          <w:lang w:eastAsia="ko-KR"/>
        </w:rPr>
        <w:t xml:space="preserve"> by MR</w:t>
      </w:r>
      <w:r w:rsidR="003B039B">
        <w:rPr>
          <w:rFonts w:eastAsia="바탕"/>
          <w:sz w:val="22"/>
          <w:szCs w:val="22"/>
          <w:lang w:eastAsia="ko-KR"/>
        </w:rPr>
        <w:t>, so channel quality is known by both the UE and gNB</w:t>
      </w:r>
      <w:r>
        <w:rPr>
          <w:rFonts w:eastAsia="바탕"/>
          <w:sz w:val="22"/>
          <w:szCs w:val="22"/>
          <w:lang w:eastAsia="ko-KR"/>
        </w:rPr>
        <w:t>. If the UE fall</w:t>
      </w:r>
      <w:r w:rsidR="00A6766E">
        <w:rPr>
          <w:rFonts w:eastAsia="바탕"/>
          <w:sz w:val="22"/>
          <w:szCs w:val="22"/>
          <w:lang w:eastAsia="ko-KR"/>
        </w:rPr>
        <w:t xml:space="preserve">s </w:t>
      </w:r>
      <w:r>
        <w:rPr>
          <w:rFonts w:eastAsia="바탕"/>
          <w:sz w:val="22"/>
          <w:szCs w:val="22"/>
          <w:lang w:eastAsia="ko-KR"/>
        </w:rPr>
        <w:t xml:space="preserve">back with specified condition, gNB also be aware of the condition, such as bad channel quality, and UE’s LP-WUS monitoring. </w:t>
      </w:r>
      <w:r w:rsidR="00A6766E">
        <w:rPr>
          <w:rFonts w:eastAsia="바탕"/>
          <w:sz w:val="22"/>
          <w:szCs w:val="22"/>
          <w:lang w:eastAsia="ko-KR"/>
        </w:rPr>
        <w:t xml:space="preserve">The </w:t>
      </w:r>
      <w:r w:rsidR="00D04A81">
        <w:rPr>
          <w:rFonts w:eastAsia="바탕"/>
          <w:sz w:val="22"/>
          <w:szCs w:val="22"/>
          <w:lang w:eastAsia="ko-KR"/>
        </w:rPr>
        <w:t xml:space="preserve">UE fallback by implementation without any condition should not be adopted. </w:t>
      </w:r>
      <w:r>
        <w:rPr>
          <w:rFonts w:eastAsia="바탕"/>
          <w:sz w:val="22"/>
          <w:szCs w:val="22"/>
          <w:lang w:eastAsia="ko-KR"/>
        </w:rPr>
        <w:t>UE’s LP-WUS monitoring is not transparent to gNB if UE fall</w:t>
      </w:r>
      <w:r w:rsidR="00A6766E">
        <w:rPr>
          <w:rFonts w:eastAsia="바탕"/>
          <w:sz w:val="22"/>
          <w:szCs w:val="22"/>
          <w:lang w:eastAsia="ko-KR"/>
        </w:rPr>
        <w:t xml:space="preserve">s </w:t>
      </w:r>
      <w:r>
        <w:rPr>
          <w:rFonts w:eastAsia="바탕"/>
          <w:sz w:val="22"/>
          <w:szCs w:val="22"/>
          <w:lang w:eastAsia="ko-KR"/>
        </w:rPr>
        <w:t xml:space="preserve">back </w:t>
      </w:r>
      <w:r w:rsidR="00A6766E">
        <w:rPr>
          <w:rFonts w:eastAsia="바탕"/>
          <w:sz w:val="22"/>
          <w:szCs w:val="22"/>
          <w:lang w:eastAsia="ko-KR"/>
        </w:rPr>
        <w:t>by</w:t>
      </w:r>
      <w:r>
        <w:rPr>
          <w:rFonts w:eastAsia="바탕"/>
          <w:sz w:val="22"/>
          <w:szCs w:val="22"/>
          <w:lang w:eastAsia="ko-KR"/>
        </w:rPr>
        <w:t xml:space="preserve"> implementation, so it is against the previous RAN1 agreement. </w:t>
      </w:r>
    </w:p>
    <w:p w14:paraId="367D78A9" w14:textId="38817157" w:rsidR="00261101" w:rsidRDefault="00261101" w:rsidP="00B577FF">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sidRPr="00261101">
        <w:rPr>
          <w:rFonts w:eastAsia="바탕"/>
          <w:sz w:val="22"/>
          <w:szCs w:val="22"/>
          <w:lang w:eastAsia="ko-KR"/>
        </w:rPr>
        <w:t>mplicit/explicit indication from UE when it falls back to PDCCH monitoring</w:t>
      </w:r>
      <w:r>
        <w:rPr>
          <w:rFonts w:eastAsia="바탕"/>
          <w:sz w:val="22"/>
          <w:szCs w:val="22"/>
          <w:lang w:eastAsia="ko-KR"/>
        </w:rPr>
        <w:t xml:space="preserve"> is not needed. </w:t>
      </w:r>
      <w:r w:rsidRPr="00261101">
        <w:rPr>
          <w:rFonts w:eastAsia="바탕"/>
          <w:sz w:val="22"/>
          <w:szCs w:val="22"/>
          <w:lang w:eastAsia="ko-KR"/>
        </w:rPr>
        <w:t>Since</w:t>
      </w:r>
      <w:r>
        <w:rPr>
          <w:rFonts w:eastAsia="바탕"/>
          <w:sz w:val="22"/>
          <w:szCs w:val="22"/>
          <w:lang w:eastAsia="ko-KR"/>
        </w:rPr>
        <w:t xml:space="preserve"> RRC CONNECTED mode UE fall</w:t>
      </w:r>
      <w:r w:rsidR="00A6766E">
        <w:rPr>
          <w:rFonts w:eastAsia="바탕"/>
          <w:sz w:val="22"/>
          <w:szCs w:val="22"/>
          <w:lang w:eastAsia="ko-KR"/>
        </w:rPr>
        <w:t xml:space="preserve">s </w:t>
      </w:r>
      <w:r>
        <w:rPr>
          <w:rFonts w:eastAsia="바탕"/>
          <w:sz w:val="22"/>
          <w:szCs w:val="22"/>
          <w:lang w:eastAsia="ko-KR"/>
        </w:rPr>
        <w:t xml:space="preserve">back rarely, and the UE should monitor PDCCH if necessary. </w:t>
      </w:r>
      <w:r w:rsidR="00A6766E">
        <w:rPr>
          <w:rFonts w:eastAsia="바탕"/>
          <w:sz w:val="22"/>
          <w:szCs w:val="22"/>
          <w:lang w:eastAsia="ko-KR"/>
        </w:rPr>
        <w:t>A</w:t>
      </w:r>
      <w:r w:rsidR="00A6766E" w:rsidRPr="00A6766E">
        <w:rPr>
          <w:rFonts w:eastAsia="바탕"/>
          <w:sz w:val="22"/>
          <w:szCs w:val="22"/>
          <w:lang w:eastAsia="ko-KR"/>
        </w:rPr>
        <w:t xml:space="preserve">dditional </w:t>
      </w:r>
      <w:r w:rsidR="00A6766E">
        <w:rPr>
          <w:rFonts w:eastAsia="바탕"/>
          <w:sz w:val="22"/>
          <w:szCs w:val="22"/>
          <w:lang w:eastAsia="ko-KR"/>
        </w:rPr>
        <w:t>indication</w:t>
      </w:r>
      <w:r w:rsidR="00A6766E" w:rsidRPr="00A6766E">
        <w:rPr>
          <w:rFonts w:eastAsia="바탕"/>
          <w:sz w:val="22"/>
          <w:szCs w:val="22"/>
          <w:lang w:eastAsia="ko-KR"/>
        </w:rPr>
        <w:t xml:space="preserve"> may cause the gNB to reserve additional UL resources for the UE, which may increase unnecessary overhead.</w:t>
      </w:r>
    </w:p>
    <w:p w14:paraId="77FEBEF6" w14:textId="2DCC234F" w:rsidR="00A6766E" w:rsidRDefault="00A6766E" w:rsidP="00A6766E">
      <w:pPr>
        <w:spacing w:before="120" w:after="120" w:line="240" w:lineRule="auto"/>
        <w:ind w:left="0" w:firstLine="0"/>
        <w:rPr>
          <w:rFonts w:eastAsia="바탕"/>
          <w:b/>
          <w:sz w:val="22"/>
          <w:szCs w:val="22"/>
          <w:lang w:val="x-none" w:eastAsia="ko-KR"/>
        </w:rPr>
      </w:pPr>
      <w:r w:rsidRPr="006B3145">
        <w:rPr>
          <w:rFonts w:eastAsia="바탕"/>
          <w:b/>
          <w:sz w:val="22"/>
          <w:szCs w:val="22"/>
          <w:lang w:val="x-none" w:eastAsia="ko-KR"/>
        </w:rPr>
        <w:t>Proposal</w:t>
      </w:r>
      <w:r>
        <w:rPr>
          <w:rFonts w:eastAsia="바탕"/>
          <w:b/>
          <w:sz w:val="22"/>
          <w:szCs w:val="22"/>
          <w:lang w:val="x-none" w:eastAsia="ko-KR"/>
        </w:rPr>
        <w:t xml:space="preserve"> #</w:t>
      </w:r>
      <w:r w:rsidR="005517DB">
        <w:rPr>
          <w:rFonts w:eastAsia="바탕"/>
          <w:b/>
          <w:sz w:val="22"/>
          <w:szCs w:val="22"/>
          <w:lang w:val="x-none" w:eastAsia="ko-KR"/>
        </w:rPr>
        <w:t>9</w:t>
      </w:r>
      <w:r w:rsidRPr="006B3145">
        <w:rPr>
          <w:rFonts w:eastAsia="바탕"/>
          <w:b/>
          <w:sz w:val="22"/>
          <w:szCs w:val="22"/>
          <w:lang w:val="x-none" w:eastAsia="ko-KR"/>
        </w:rPr>
        <w:t xml:space="preserve">: </w:t>
      </w:r>
      <w:r w:rsidR="00470B61">
        <w:rPr>
          <w:rFonts w:eastAsia="바탕"/>
          <w:b/>
          <w:sz w:val="22"/>
          <w:szCs w:val="22"/>
          <w:lang w:val="x-none" w:eastAsia="ko-KR"/>
        </w:rPr>
        <w:t>Do n</w:t>
      </w:r>
      <w:r w:rsidR="004E5269">
        <w:rPr>
          <w:rFonts w:eastAsia="바탕"/>
          <w:b/>
          <w:sz w:val="22"/>
          <w:szCs w:val="22"/>
          <w:lang w:val="x-none" w:eastAsia="ko-KR"/>
        </w:rPr>
        <w:t xml:space="preserve">ot support </w:t>
      </w:r>
      <w:r w:rsidRPr="00A6766E">
        <w:rPr>
          <w:rFonts w:eastAsia="바탕"/>
          <w:b/>
          <w:sz w:val="22"/>
          <w:szCs w:val="22"/>
          <w:lang w:val="x-none" w:eastAsia="ko-KR"/>
        </w:rPr>
        <w:t>UE fallback by implementation without any condition</w:t>
      </w:r>
      <w:r>
        <w:rPr>
          <w:rFonts w:eastAsia="바탕"/>
          <w:b/>
          <w:sz w:val="22"/>
          <w:szCs w:val="22"/>
          <w:lang w:val="x-none" w:eastAsia="ko-KR"/>
        </w:rPr>
        <w:t xml:space="preserve"> and additional i</w:t>
      </w:r>
      <w:r w:rsidRPr="00A6766E">
        <w:rPr>
          <w:rFonts w:eastAsia="바탕"/>
          <w:b/>
          <w:sz w:val="22"/>
          <w:szCs w:val="22"/>
          <w:lang w:val="x-none" w:eastAsia="ko-KR"/>
        </w:rPr>
        <w:t xml:space="preserve">mplicit/explicit </w:t>
      </w:r>
      <w:r>
        <w:rPr>
          <w:rFonts w:eastAsia="바탕"/>
          <w:b/>
          <w:sz w:val="22"/>
          <w:szCs w:val="22"/>
          <w:lang w:val="x-none" w:eastAsia="ko-KR"/>
        </w:rPr>
        <w:t>i</w:t>
      </w:r>
      <w:r w:rsidRPr="00A6766E">
        <w:rPr>
          <w:rFonts w:eastAsia="바탕"/>
          <w:b/>
          <w:sz w:val="22"/>
          <w:szCs w:val="22"/>
          <w:lang w:val="x-none" w:eastAsia="ko-KR"/>
        </w:rPr>
        <w:t>ndication from UE when it fall</w:t>
      </w:r>
      <w:r>
        <w:rPr>
          <w:rFonts w:eastAsia="바탕"/>
          <w:b/>
          <w:sz w:val="22"/>
          <w:szCs w:val="22"/>
          <w:lang w:val="x-none" w:eastAsia="ko-KR"/>
        </w:rPr>
        <w:t xml:space="preserve">s </w:t>
      </w:r>
      <w:r w:rsidRPr="00A6766E">
        <w:rPr>
          <w:rFonts w:eastAsia="바탕"/>
          <w:b/>
          <w:sz w:val="22"/>
          <w:szCs w:val="22"/>
          <w:lang w:val="x-none" w:eastAsia="ko-KR"/>
        </w:rPr>
        <w:t>back</w:t>
      </w:r>
      <w:r w:rsidR="00592561">
        <w:rPr>
          <w:rFonts w:eastAsia="바탕"/>
          <w:b/>
          <w:sz w:val="22"/>
          <w:szCs w:val="22"/>
          <w:lang w:val="x-none" w:eastAsia="ko-KR"/>
        </w:rPr>
        <w:t>.</w:t>
      </w:r>
    </w:p>
    <w:p w14:paraId="615E4A5C" w14:textId="77777777" w:rsidR="00A6766E" w:rsidRPr="00A6766E" w:rsidRDefault="00A6766E" w:rsidP="00B577FF">
      <w:pPr>
        <w:spacing w:before="120" w:after="120" w:line="240" w:lineRule="auto"/>
        <w:ind w:left="0" w:firstLineChars="100" w:firstLine="200"/>
        <w:rPr>
          <w:rFonts w:eastAsiaTheme="minorEastAsia"/>
          <w:lang w:val="x-none" w:eastAsia="ko-KR"/>
        </w:rPr>
      </w:pPr>
    </w:p>
    <w:bookmarkEnd w:id="9"/>
    <w:p w14:paraId="4DAD0192" w14:textId="0627F76F" w:rsidR="00E14BBD" w:rsidRDefault="00E14BBD" w:rsidP="00E14BBD">
      <w:pPr>
        <w:pStyle w:val="1"/>
        <w:numPr>
          <w:ilvl w:val="0"/>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Conclusion</w:t>
      </w:r>
    </w:p>
    <w:p w14:paraId="2A477FBA" w14:textId="623F116B" w:rsidR="00416D01" w:rsidRDefault="00416D01" w:rsidP="00416D01">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 t</w:t>
      </w:r>
      <w:r w:rsidRPr="005D2A76">
        <w:rPr>
          <w:rFonts w:eastAsia="바탕"/>
          <w:sz w:val="22"/>
          <w:szCs w:val="22"/>
          <w:lang w:val="en-US" w:eastAsia="ko-KR"/>
        </w:rPr>
        <w:t xml:space="preserve">his </w:t>
      </w:r>
      <w:r w:rsidRPr="005D2A76">
        <w:rPr>
          <w:rFonts w:eastAsia="바탕"/>
          <w:sz w:val="22"/>
          <w:szCs w:val="22"/>
          <w:lang w:eastAsia="ko-KR"/>
        </w:rPr>
        <w:t>contribution</w:t>
      </w:r>
      <w:r w:rsidRPr="005D2A76">
        <w:rPr>
          <w:rFonts w:eastAsia="바탕"/>
          <w:sz w:val="22"/>
          <w:szCs w:val="22"/>
          <w:lang w:val="en-US" w:eastAsia="ko-KR"/>
        </w:rPr>
        <w:t xml:space="preserve">, we shared our views on the </w:t>
      </w:r>
      <w:r>
        <w:rPr>
          <w:rFonts w:eastAsia="바탕"/>
          <w:sz w:val="22"/>
          <w:szCs w:val="22"/>
          <w:lang w:val="en-US" w:eastAsia="ko-KR"/>
        </w:rPr>
        <w:t>LP-WUS operation in CONNECTED modes</w:t>
      </w:r>
      <w:r w:rsidRPr="005D2A76">
        <w:rPr>
          <w:rFonts w:eastAsia="바탕"/>
          <w:sz w:val="22"/>
          <w:szCs w:val="22"/>
          <w:lang w:val="en-US" w:eastAsia="ko-KR"/>
        </w:rPr>
        <w:t>. Following</w:t>
      </w:r>
      <w:r>
        <w:rPr>
          <w:rFonts w:eastAsia="바탕"/>
          <w:sz w:val="22"/>
          <w:szCs w:val="22"/>
          <w:lang w:val="en-US" w:eastAsia="ko-KR"/>
        </w:rPr>
        <w:t>s</w:t>
      </w:r>
      <w:r w:rsidRPr="005D2A76">
        <w:rPr>
          <w:rFonts w:eastAsia="바탕"/>
          <w:sz w:val="22"/>
          <w:szCs w:val="22"/>
          <w:lang w:val="en-US" w:eastAsia="ko-KR"/>
        </w:rPr>
        <w:t xml:space="preserve"> are proposed for </w:t>
      </w:r>
      <w:r>
        <w:rPr>
          <w:rFonts w:eastAsia="바탕"/>
          <w:sz w:val="22"/>
          <w:szCs w:val="22"/>
          <w:lang w:val="en-US" w:eastAsia="ko-KR"/>
        </w:rPr>
        <w:t>LP-WUS operation in CONNECTED modes</w:t>
      </w:r>
      <w:r w:rsidRPr="005D2A76">
        <w:rPr>
          <w:rFonts w:eastAsia="바탕"/>
          <w:sz w:val="22"/>
          <w:szCs w:val="22"/>
          <w:lang w:val="en-US" w:eastAsia="ko-KR"/>
        </w:rPr>
        <w:t>:</w:t>
      </w:r>
    </w:p>
    <w:p w14:paraId="68BF05FE" w14:textId="77777777" w:rsidR="00D447EE" w:rsidRDefault="00D447EE" w:rsidP="00D447EE">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#1</w:t>
      </w:r>
      <w:r w:rsidRPr="000434ED">
        <w:rPr>
          <w:rFonts w:eastAsia="바탕"/>
          <w:b/>
          <w:sz w:val="22"/>
          <w:lang w:val="x-none"/>
        </w:rPr>
        <w:t xml:space="preserve">: </w:t>
      </w:r>
      <w:r w:rsidRPr="00EE5CF6">
        <w:rPr>
          <w:rFonts w:eastAsia="바탕"/>
          <w:b/>
          <w:sz w:val="22"/>
          <w:lang w:val="x-none"/>
        </w:rPr>
        <w:t>For LP-WUS MOs in connected mode for Option 1-1</w:t>
      </w:r>
      <w:r>
        <w:rPr>
          <w:rFonts w:eastAsia="바탕"/>
          <w:b/>
          <w:sz w:val="22"/>
          <w:lang w:val="x-none"/>
        </w:rPr>
        <w:t>,</w:t>
      </w:r>
    </w:p>
    <w:p w14:paraId="0355D3FE" w14:textId="77777777" w:rsidR="00D447EE" w:rsidRPr="009B7DE6" w:rsidRDefault="00D447EE" w:rsidP="00D447EE">
      <w:pPr>
        <w:pStyle w:val="af"/>
        <w:numPr>
          <w:ilvl w:val="0"/>
          <w:numId w:val="55"/>
        </w:numPr>
        <w:spacing w:before="120" w:after="120" w:line="240" w:lineRule="auto"/>
        <w:ind w:leftChars="0"/>
        <w:rPr>
          <w:rFonts w:ascii="Times New Roman" w:hAnsi="Times New Roman"/>
          <w:b/>
          <w:sz w:val="22"/>
          <w:lang w:eastAsia="ko-KR"/>
        </w:rPr>
      </w:pPr>
      <w:r w:rsidRPr="009B7DE6">
        <w:rPr>
          <w:rFonts w:ascii="Times New Roman" w:hAnsi="Times New Roman"/>
          <w:b/>
          <w:sz w:val="22"/>
          <w:lang w:eastAsia="ko-KR"/>
        </w:rPr>
        <w:lastRenderedPageBreak/>
        <w:t xml:space="preserve">time offset2 is the same as ps-offset or </w:t>
      </w:r>
      <w:r w:rsidRPr="004F768B">
        <w:rPr>
          <w:rFonts w:ascii="Times New Roman" w:hAnsi="Times New Roman"/>
          <w:b/>
          <w:sz w:val="22"/>
          <w:lang w:eastAsia="ko-KR"/>
        </w:rPr>
        <w:t>can be configured as a separate value</w:t>
      </w:r>
      <w:r>
        <w:rPr>
          <w:rFonts w:ascii="Times New Roman" w:hAnsi="Times New Roman"/>
          <w:b/>
          <w:sz w:val="22"/>
          <w:lang w:eastAsia="ko-KR"/>
        </w:rPr>
        <w:t>.</w:t>
      </w:r>
    </w:p>
    <w:p w14:paraId="0EB26E46" w14:textId="77777777" w:rsidR="00D447EE" w:rsidRPr="009B7DE6" w:rsidRDefault="00D447EE" w:rsidP="00D447EE">
      <w:pPr>
        <w:pStyle w:val="af"/>
        <w:numPr>
          <w:ilvl w:val="0"/>
          <w:numId w:val="55"/>
        </w:numPr>
        <w:spacing w:before="120" w:after="120" w:line="240" w:lineRule="auto"/>
        <w:ind w:leftChars="0"/>
        <w:rPr>
          <w:rFonts w:ascii="Times New Roman" w:hAnsi="Times New Roman"/>
          <w:b/>
          <w:sz w:val="22"/>
          <w:lang w:eastAsia="ko-KR"/>
        </w:rPr>
      </w:pPr>
      <w:r w:rsidRPr="009B7DE6">
        <w:rPr>
          <w:rFonts w:ascii="Times New Roman" w:hAnsi="Times New Roman"/>
          <w:b/>
          <w:sz w:val="22"/>
          <w:lang w:eastAsia="ko-KR"/>
        </w:rPr>
        <w:t>a number of consecutive slots that MO lasts per periodicity can be introduced to define Z.</w:t>
      </w:r>
    </w:p>
    <w:p w14:paraId="6E3D3357" w14:textId="77777777" w:rsidR="00D447EE" w:rsidRDefault="00D447EE" w:rsidP="00D447EE">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#2</w:t>
      </w:r>
      <w:r w:rsidRPr="000434ED">
        <w:rPr>
          <w:rFonts w:eastAsia="바탕"/>
          <w:b/>
          <w:sz w:val="22"/>
          <w:lang w:val="x-none"/>
        </w:rPr>
        <w:t xml:space="preserve">: </w:t>
      </w:r>
      <w:r w:rsidRPr="00EE5CF6">
        <w:rPr>
          <w:rFonts w:eastAsia="바탕"/>
          <w:b/>
          <w:sz w:val="22"/>
          <w:lang w:val="x-none"/>
        </w:rPr>
        <w:t>For LP-WUS MOs in connected mode for Option 1-</w:t>
      </w:r>
      <w:r>
        <w:rPr>
          <w:rFonts w:eastAsia="바탕"/>
          <w:b/>
          <w:sz w:val="22"/>
          <w:lang w:val="x-none"/>
        </w:rPr>
        <w:t>2,</w:t>
      </w:r>
    </w:p>
    <w:p w14:paraId="3CE78E7C" w14:textId="77777777" w:rsidR="00D447EE" w:rsidRDefault="00D447EE" w:rsidP="00D447EE">
      <w:pPr>
        <w:pStyle w:val="af"/>
        <w:numPr>
          <w:ilvl w:val="0"/>
          <w:numId w:val="55"/>
        </w:numPr>
        <w:spacing w:before="120" w:after="120" w:line="240" w:lineRule="auto"/>
        <w:ind w:leftChars="0"/>
        <w:rPr>
          <w:rFonts w:ascii="Times New Roman" w:hAnsi="Times New Roman"/>
          <w:b/>
          <w:sz w:val="22"/>
          <w:lang w:eastAsia="ko-KR"/>
        </w:rPr>
      </w:pPr>
      <w:r>
        <w:rPr>
          <w:rFonts w:ascii="Times New Roman" w:hAnsi="Times New Roman"/>
          <w:b/>
          <w:sz w:val="22"/>
          <w:lang w:eastAsia="ko-KR"/>
        </w:rPr>
        <w:t>multiple MOs per periodicity should be considered for scheduling flexibility.</w:t>
      </w:r>
    </w:p>
    <w:p w14:paraId="1A520AE2" w14:textId="77777777" w:rsidR="00D447EE" w:rsidRPr="009B7DE6" w:rsidRDefault="00D447EE" w:rsidP="00D447EE">
      <w:pPr>
        <w:pStyle w:val="af"/>
        <w:numPr>
          <w:ilvl w:val="0"/>
          <w:numId w:val="55"/>
        </w:numPr>
        <w:spacing w:before="120" w:after="120" w:line="240" w:lineRule="auto"/>
        <w:ind w:leftChars="0"/>
        <w:rPr>
          <w:rFonts w:ascii="Times New Roman" w:hAnsi="Times New Roman"/>
          <w:b/>
          <w:sz w:val="22"/>
          <w:lang w:eastAsia="ko-KR"/>
        </w:rPr>
      </w:pPr>
      <w:r>
        <w:rPr>
          <w:rFonts w:ascii="Times New Roman" w:hAnsi="Times New Roman"/>
          <w:b/>
          <w:sz w:val="22"/>
          <w:lang w:eastAsia="ko-KR"/>
        </w:rPr>
        <w:t>time offset4 is defined as the time gap between the reference MO and the starting of new timer.</w:t>
      </w:r>
    </w:p>
    <w:p w14:paraId="58783FCA" w14:textId="77777777" w:rsidR="00D447EE" w:rsidRDefault="00D447EE" w:rsidP="00D447EE">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#3</w:t>
      </w:r>
      <w:r w:rsidRPr="000434ED">
        <w:rPr>
          <w:rFonts w:eastAsia="바탕"/>
          <w:b/>
          <w:sz w:val="22"/>
          <w:lang w:val="x-none"/>
        </w:rPr>
        <w:t xml:space="preserve">: </w:t>
      </w:r>
      <w:r>
        <w:rPr>
          <w:rFonts w:eastAsia="바탕"/>
          <w:b/>
          <w:sz w:val="22"/>
          <w:lang w:val="x-none"/>
        </w:rPr>
        <w:t xml:space="preserve">Multiple MOs per periodicity should be considered for both </w:t>
      </w:r>
      <w:r>
        <w:rPr>
          <w:rFonts w:eastAsia="바탕" w:hint="eastAsia"/>
          <w:b/>
          <w:sz w:val="22"/>
          <w:lang w:val="x-none" w:eastAsia="ko-KR"/>
        </w:rPr>
        <w:t>O</w:t>
      </w:r>
      <w:r>
        <w:rPr>
          <w:rFonts w:eastAsia="바탕"/>
          <w:b/>
          <w:sz w:val="22"/>
          <w:lang w:val="x-none" w:eastAsia="ko-KR"/>
        </w:rPr>
        <w:t>ption 1-1 and Option 1-2</w:t>
      </w:r>
      <w:r>
        <w:rPr>
          <w:rFonts w:eastAsia="바탕"/>
          <w:b/>
          <w:sz w:val="22"/>
          <w:lang w:val="x-none"/>
        </w:rPr>
        <w:t>, and the unified design should be adopted.</w:t>
      </w:r>
    </w:p>
    <w:p w14:paraId="1834115C" w14:textId="77777777" w:rsidR="00D447EE" w:rsidRPr="009B7DE6" w:rsidRDefault="00D447EE" w:rsidP="00D447EE">
      <w:pPr>
        <w:pStyle w:val="af"/>
        <w:numPr>
          <w:ilvl w:val="0"/>
          <w:numId w:val="55"/>
        </w:numPr>
        <w:spacing w:before="120" w:after="120" w:line="240" w:lineRule="auto"/>
        <w:ind w:leftChars="0"/>
        <w:rPr>
          <w:rFonts w:ascii="Times New Roman" w:hAnsi="Times New Roman"/>
          <w:b/>
          <w:sz w:val="22"/>
          <w:lang w:eastAsia="ko-KR"/>
        </w:rPr>
      </w:pPr>
      <w:r>
        <w:rPr>
          <w:rFonts w:ascii="Times New Roman" w:hAnsi="Times New Roman"/>
          <w:b/>
          <w:sz w:val="22"/>
          <w:lang w:eastAsia="ko-KR"/>
        </w:rPr>
        <w:t>The number of MOs per periodicity is defined considering FAR.</w:t>
      </w:r>
    </w:p>
    <w:p w14:paraId="0C32622C" w14:textId="77777777" w:rsidR="00D447EE" w:rsidRDefault="00D447EE" w:rsidP="00D447EE">
      <w:pPr>
        <w:spacing w:before="120" w:after="120" w:line="240" w:lineRule="auto"/>
        <w:ind w:left="0" w:firstLine="0"/>
        <w:rPr>
          <w:rFonts w:eastAsia="바탕"/>
          <w:b/>
          <w:sz w:val="22"/>
          <w:lang w:val="x-none"/>
        </w:rPr>
      </w:pPr>
      <w:r w:rsidRPr="00301114">
        <w:rPr>
          <w:rFonts w:eastAsia="바탕"/>
          <w:b/>
          <w:sz w:val="22"/>
          <w:lang w:val="x-none"/>
        </w:rPr>
        <w:t>Proposal #</w:t>
      </w:r>
      <w:r>
        <w:rPr>
          <w:rFonts w:eastAsia="바탕"/>
          <w:b/>
          <w:sz w:val="22"/>
          <w:lang w:val="x-none"/>
        </w:rPr>
        <w:t>4</w:t>
      </w:r>
      <w:r w:rsidRPr="00301114">
        <w:rPr>
          <w:rFonts w:eastAsia="바탕"/>
          <w:b/>
          <w:sz w:val="22"/>
          <w:lang w:val="x-none"/>
        </w:rPr>
        <w:t>:</w:t>
      </w:r>
      <w:r w:rsidRPr="00125F05">
        <w:t xml:space="preserve"> </w:t>
      </w:r>
      <w:r>
        <w:rPr>
          <w:rFonts w:eastAsia="바탕"/>
          <w:b/>
          <w:sz w:val="22"/>
          <w:lang w:val="x-none"/>
        </w:rPr>
        <w:t xml:space="preserve">Support that the </w:t>
      </w:r>
      <w:r w:rsidRPr="00125F05">
        <w:rPr>
          <w:rFonts w:eastAsia="바탕"/>
          <w:b/>
          <w:sz w:val="22"/>
          <w:lang w:val="x-none"/>
        </w:rPr>
        <w:t>UE report</w:t>
      </w:r>
      <w:r>
        <w:rPr>
          <w:rFonts w:eastAsia="바탕"/>
          <w:b/>
          <w:sz w:val="22"/>
          <w:lang w:val="x-none"/>
        </w:rPr>
        <w:t>s two values</w:t>
      </w:r>
      <w:r w:rsidRPr="00125F05">
        <w:rPr>
          <w:rFonts w:eastAsia="바탕"/>
          <w:b/>
          <w:sz w:val="22"/>
          <w:lang w:val="x-none"/>
        </w:rPr>
        <w:t xml:space="preserve"> on the minimum time gap between LP-WUS reception and MR to start PDCCH monitoring</w:t>
      </w:r>
      <w:r>
        <w:rPr>
          <w:rFonts w:eastAsia="바탕"/>
          <w:b/>
          <w:sz w:val="22"/>
          <w:lang w:val="x-none"/>
        </w:rPr>
        <w:t>.</w:t>
      </w:r>
    </w:p>
    <w:p w14:paraId="03ECD79A" w14:textId="77777777" w:rsidR="00D447EE" w:rsidRPr="009B7DE6" w:rsidRDefault="00D447EE" w:rsidP="00D447EE">
      <w:pPr>
        <w:pStyle w:val="af"/>
        <w:numPr>
          <w:ilvl w:val="0"/>
          <w:numId w:val="55"/>
        </w:numPr>
        <w:spacing w:before="120" w:after="120" w:line="240" w:lineRule="auto"/>
        <w:ind w:leftChars="0"/>
        <w:rPr>
          <w:b/>
          <w:sz w:val="22"/>
          <w:lang w:eastAsia="ko-KR"/>
        </w:rPr>
      </w:pPr>
      <w:r>
        <w:rPr>
          <w:rFonts w:ascii="Times New Roman" w:hAnsi="Times New Roman"/>
          <w:b/>
          <w:sz w:val="22"/>
          <w:lang w:eastAsia="ko-KR"/>
        </w:rPr>
        <w:t>Different values are selected for OOK-based WUR and OFDM-based WUR.</w:t>
      </w:r>
    </w:p>
    <w:p w14:paraId="49592923" w14:textId="77777777" w:rsidR="00D447EE" w:rsidRPr="009B7DE6" w:rsidRDefault="00D447EE" w:rsidP="00D447EE">
      <w:pPr>
        <w:spacing w:before="120" w:after="120" w:line="240" w:lineRule="auto"/>
        <w:ind w:left="0" w:firstLine="0"/>
        <w:rPr>
          <w:b/>
          <w:sz w:val="22"/>
          <w:lang w:eastAsia="ko-KR"/>
        </w:rPr>
      </w:pPr>
      <w:r w:rsidRPr="00840D3F">
        <w:rPr>
          <w:rFonts w:eastAsia="바탕"/>
          <w:b/>
          <w:sz w:val="22"/>
          <w:lang w:val="x-none" w:eastAsia="ko-KR"/>
        </w:rPr>
        <w:t>Proposal #</w:t>
      </w:r>
      <w:r>
        <w:rPr>
          <w:rFonts w:eastAsia="바탕"/>
          <w:b/>
          <w:sz w:val="22"/>
          <w:lang w:val="x-none" w:eastAsia="ko-KR"/>
        </w:rPr>
        <w:t>5</w:t>
      </w:r>
      <w:r w:rsidRPr="00840D3F">
        <w:rPr>
          <w:rFonts w:eastAsia="바탕"/>
          <w:b/>
          <w:sz w:val="22"/>
          <w:lang w:val="x-none" w:eastAsia="ko-KR"/>
        </w:rPr>
        <w:t xml:space="preserve">: </w:t>
      </w:r>
      <w:r w:rsidRPr="00E0001B">
        <w:rPr>
          <w:rFonts w:eastAsia="바탕"/>
          <w:b/>
          <w:sz w:val="22"/>
          <w:lang w:val="x-none" w:eastAsia="ko-KR"/>
        </w:rPr>
        <w:t xml:space="preserve">For LP-WUS monitoring in RRC CONNECTED mode, </w:t>
      </w:r>
      <w:r>
        <w:rPr>
          <w:rFonts w:eastAsia="바탕"/>
          <w:b/>
          <w:sz w:val="22"/>
          <w:lang w:val="x-none" w:eastAsia="ko-KR"/>
        </w:rPr>
        <w:t xml:space="preserve">support </w:t>
      </w:r>
      <w:r>
        <w:rPr>
          <w:b/>
          <w:sz w:val="22"/>
          <w:lang w:eastAsia="ko-KR"/>
        </w:rPr>
        <w:t>s</w:t>
      </w:r>
      <w:r w:rsidRPr="004F768B">
        <w:rPr>
          <w:b/>
          <w:sz w:val="22"/>
          <w:lang w:eastAsia="ko-KR"/>
        </w:rPr>
        <w:t>eparate indication/configuration for QCL source of LP-WUS</w:t>
      </w:r>
    </w:p>
    <w:p w14:paraId="7C8C04BE" w14:textId="77777777" w:rsidR="00D447EE" w:rsidRPr="00840D3F" w:rsidRDefault="00D447EE" w:rsidP="00D447EE">
      <w:pPr>
        <w:pStyle w:val="af"/>
        <w:numPr>
          <w:ilvl w:val="0"/>
          <w:numId w:val="53"/>
        </w:numPr>
        <w:spacing w:before="120" w:after="120" w:line="240" w:lineRule="auto"/>
        <w:ind w:leftChars="0"/>
        <w:rPr>
          <w:b/>
          <w:sz w:val="22"/>
          <w:lang w:eastAsia="ko-KR"/>
        </w:rPr>
      </w:pPr>
      <w:r w:rsidRPr="00840D3F">
        <w:rPr>
          <w:rFonts w:ascii="Times New Roman" w:hAnsi="Times New Roman"/>
          <w:b/>
          <w:sz w:val="22"/>
          <w:lang w:eastAsia="ko-KR"/>
        </w:rPr>
        <w:t>Re-use existing TCI</w:t>
      </w:r>
      <w:r>
        <w:rPr>
          <w:rFonts w:ascii="Times New Roman" w:hAnsi="Times New Roman"/>
          <w:b/>
          <w:sz w:val="22"/>
          <w:lang w:eastAsia="ko-KR"/>
        </w:rPr>
        <w:t>-</w:t>
      </w:r>
      <w:r w:rsidRPr="00840D3F">
        <w:rPr>
          <w:rFonts w:ascii="Times New Roman" w:hAnsi="Times New Roman"/>
          <w:b/>
          <w:sz w:val="22"/>
          <w:lang w:eastAsia="ko-KR"/>
        </w:rPr>
        <w:t>state framework to indicate TCI state of LP-WUS</w:t>
      </w:r>
      <w:r>
        <w:rPr>
          <w:rFonts w:ascii="Times New Roman" w:hAnsi="Times New Roman"/>
          <w:b/>
          <w:sz w:val="22"/>
          <w:lang w:eastAsia="ko-KR"/>
        </w:rPr>
        <w:t>.</w:t>
      </w:r>
    </w:p>
    <w:p w14:paraId="229EF5D8" w14:textId="77777777" w:rsidR="00D447EE" w:rsidRPr="009B7DE6" w:rsidRDefault="00D447EE" w:rsidP="00D447EE">
      <w:pPr>
        <w:pStyle w:val="af"/>
        <w:numPr>
          <w:ilvl w:val="0"/>
          <w:numId w:val="53"/>
        </w:numPr>
        <w:spacing w:before="120" w:after="120" w:line="240" w:lineRule="auto"/>
        <w:ind w:leftChars="0"/>
        <w:rPr>
          <w:rFonts w:ascii="Times New Roman" w:hAnsi="Times New Roman"/>
          <w:b/>
          <w:sz w:val="22"/>
          <w:lang w:eastAsia="ko-KR"/>
        </w:rPr>
      </w:pPr>
      <w:r w:rsidRPr="009B7DE6">
        <w:rPr>
          <w:rFonts w:ascii="Times New Roman" w:hAnsi="Times New Roman"/>
          <w:b/>
          <w:sz w:val="22"/>
          <w:lang w:eastAsia="ko-KR"/>
        </w:rPr>
        <w:t xml:space="preserve">If TCI-state is configured but not indicated, a UE assumes that LP-WUS is QCLed with SSB that the UE recently received for random access or initial access. </w:t>
      </w:r>
    </w:p>
    <w:p w14:paraId="34F9B3E5" w14:textId="77777777" w:rsidR="00D447EE" w:rsidRDefault="00D447EE" w:rsidP="00D447EE">
      <w:pPr>
        <w:spacing w:before="120" w:after="120" w:line="240" w:lineRule="auto"/>
        <w:ind w:left="0" w:firstLine="0"/>
        <w:rPr>
          <w:rFonts w:eastAsia="바탕"/>
          <w:b/>
          <w:sz w:val="22"/>
          <w:lang w:val="x-none" w:eastAsia="ko-KR"/>
        </w:rPr>
      </w:pPr>
      <w:r w:rsidRPr="00840D3F">
        <w:rPr>
          <w:rFonts w:eastAsia="바탕"/>
          <w:b/>
          <w:sz w:val="22"/>
          <w:lang w:val="x-none" w:eastAsia="ko-KR"/>
        </w:rPr>
        <w:t>Proposal #</w:t>
      </w:r>
      <w:r>
        <w:rPr>
          <w:rFonts w:eastAsia="바탕"/>
          <w:b/>
          <w:sz w:val="22"/>
          <w:lang w:val="x-none" w:eastAsia="ko-KR"/>
        </w:rPr>
        <w:t>6</w:t>
      </w:r>
      <w:r w:rsidRPr="00840D3F">
        <w:rPr>
          <w:rFonts w:eastAsia="바탕"/>
          <w:b/>
          <w:sz w:val="22"/>
          <w:lang w:val="x-none" w:eastAsia="ko-KR"/>
        </w:rPr>
        <w:t xml:space="preserve">: </w:t>
      </w:r>
      <w:r w:rsidRPr="00E66405">
        <w:rPr>
          <w:rFonts w:eastAsia="바탕"/>
          <w:b/>
          <w:sz w:val="22"/>
          <w:lang w:val="x-none" w:eastAsia="ko-KR"/>
        </w:rPr>
        <w:t>For the case when UE is configured with NR-DC and/or CA with</w:t>
      </w:r>
      <w:r>
        <w:rPr>
          <w:rFonts w:eastAsia="바탕"/>
          <w:b/>
          <w:sz w:val="22"/>
          <w:lang w:val="x-none" w:eastAsia="ko-KR"/>
        </w:rPr>
        <w:t xml:space="preserve"> </w:t>
      </w:r>
      <w:r w:rsidRPr="00E66405">
        <w:rPr>
          <w:rFonts w:eastAsia="바탕"/>
          <w:b/>
          <w:sz w:val="22"/>
          <w:lang w:val="x-none" w:eastAsia="ko-KR"/>
        </w:rPr>
        <w:t>dual DRX groups in RRC CONNECTED mode,</w:t>
      </w:r>
      <w:r>
        <w:rPr>
          <w:rFonts w:eastAsia="바탕"/>
          <w:b/>
          <w:sz w:val="22"/>
          <w:lang w:val="x-none" w:eastAsia="ko-KR"/>
        </w:rPr>
        <w:t xml:space="preserve"> </w:t>
      </w:r>
    </w:p>
    <w:p w14:paraId="6A771987" w14:textId="77777777" w:rsidR="00D447EE" w:rsidRPr="00DA317B" w:rsidRDefault="00D447EE" w:rsidP="00D447EE">
      <w:pPr>
        <w:pStyle w:val="af"/>
        <w:numPr>
          <w:ilvl w:val="0"/>
          <w:numId w:val="53"/>
        </w:numPr>
        <w:spacing w:before="120" w:after="120" w:line="240" w:lineRule="auto"/>
        <w:ind w:leftChars="0"/>
        <w:rPr>
          <w:b/>
          <w:sz w:val="22"/>
          <w:lang w:eastAsia="ko-KR"/>
        </w:rPr>
      </w:pPr>
      <w:r w:rsidRPr="00DA317B">
        <w:rPr>
          <w:rFonts w:ascii="Times New Roman" w:hAnsi="Times New Roman"/>
          <w:b/>
          <w:sz w:val="22"/>
          <w:lang w:eastAsia="ko-KR"/>
        </w:rPr>
        <w:t xml:space="preserve">LP-WUS </w:t>
      </w:r>
      <w:r>
        <w:rPr>
          <w:rFonts w:ascii="Times New Roman" w:hAnsi="Times New Roman"/>
          <w:b/>
          <w:sz w:val="22"/>
          <w:lang w:eastAsia="ko-KR"/>
        </w:rPr>
        <w:t>is</w:t>
      </w:r>
      <w:r w:rsidRPr="00DA317B">
        <w:rPr>
          <w:rFonts w:ascii="Times New Roman" w:hAnsi="Times New Roman"/>
          <w:b/>
          <w:sz w:val="22"/>
          <w:lang w:eastAsia="ko-KR"/>
        </w:rPr>
        <w:t xml:space="preserve"> configured on a serving cell per cell-group </w:t>
      </w:r>
      <w:r>
        <w:rPr>
          <w:rFonts w:ascii="Times New Roman" w:hAnsi="Times New Roman"/>
          <w:b/>
          <w:sz w:val="22"/>
          <w:lang w:eastAsia="ko-KR"/>
        </w:rPr>
        <w:t>(</w:t>
      </w:r>
      <w:r w:rsidRPr="00DA317B">
        <w:rPr>
          <w:rFonts w:ascii="Times New Roman" w:hAnsi="Times New Roman"/>
          <w:b/>
          <w:sz w:val="22"/>
          <w:lang w:eastAsia="ko-KR"/>
        </w:rPr>
        <w:t>not per DRX group</w:t>
      </w:r>
      <w:r>
        <w:rPr>
          <w:rFonts w:ascii="Times New Roman" w:hAnsi="Times New Roman"/>
          <w:b/>
          <w:sz w:val="22"/>
          <w:lang w:eastAsia="ko-KR"/>
        </w:rPr>
        <w:t>)</w:t>
      </w:r>
      <w:r w:rsidRPr="00DA317B">
        <w:rPr>
          <w:rFonts w:ascii="Times New Roman" w:hAnsi="Times New Roman"/>
          <w:b/>
          <w:sz w:val="22"/>
          <w:lang w:eastAsia="ko-KR"/>
        </w:rPr>
        <w:t>.</w:t>
      </w:r>
    </w:p>
    <w:p w14:paraId="761B38DD" w14:textId="77777777" w:rsidR="00D447EE" w:rsidRPr="00B577FF" w:rsidRDefault="00D447EE" w:rsidP="00D447EE">
      <w:pPr>
        <w:pStyle w:val="af"/>
        <w:numPr>
          <w:ilvl w:val="0"/>
          <w:numId w:val="53"/>
        </w:numPr>
        <w:spacing w:before="120" w:after="120" w:line="240" w:lineRule="auto"/>
        <w:ind w:leftChars="0"/>
        <w:rPr>
          <w:b/>
          <w:sz w:val="22"/>
          <w:lang w:eastAsia="ko-KR"/>
        </w:rPr>
      </w:pPr>
      <w:r w:rsidRPr="00B577FF">
        <w:rPr>
          <w:rFonts w:ascii="Times New Roman" w:hAnsi="Times New Roman"/>
          <w:b/>
          <w:sz w:val="22"/>
          <w:lang w:eastAsia="ko-KR"/>
        </w:rPr>
        <w:t xml:space="preserve">LP-WUS indication </w:t>
      </w:r>
      <w:r>
        <w:rPr>
          <w:rFonts w:ascii="Times New Roman" w:hAnsi="Times New Roman"/>
          <w:b/>
          <w:sz w:val="22"/>
          <w:lang w:eastAsia="ko-KR"/>
        </w:rPr>
        <w:t>is</w:t>
      </w:r>
      <w:r w:rsidRPr="00B577FF">
        <w:rPr>
          <w:rFonts w:ascii="Times New Roman" w:hAnsi="Times New Roman"/>
          <w:b/>
          <w:sz w:val="22"/>
          <w:lang w:eastAsia="ko-KR"/>
        </w:rPr>
        <w:t xml:space="preserve"> applicable to all activated </w:t>
      </w:r>
      <w:r>
        <w:rPr>
          <w:rFonts w:ascii="Times New Roman" w:hAnsi="Times New Roman"/>
          <w:b/>
          <w:sz w:val="22"/>
          <w:lang w:eastAsia="ko-KR"/>
        </w:rPr>
        <w:t>s</w:t>
      </w:r>
      <w:r w:rsidRPr="00B577FF">
        <w:rPr>
          <w:rFonts w:ascii="Times New Roman" w:hAnsi="Times New Roman"/>
          <w:b/>
          <w:sz w:val="22"/>
          <w:lang w:eastAsia="ko-KR"/>
        </w:rPr>
        <w:t>erving cells in the cell-group</w:t>
      </w:r>
      <w:r>
        <w:rPr>
          <w:rFonts w:ascii="Times New Roman" w:hAnsi="Times New Roman"/>
          <w:b/>
          <w:sz w:val="22"/>
          <w:lang w:eastAsia="ko-KR"/>
        </w:rPr>
        <w:t>.</w:t>
      </w:r>
    </w:p>
    <w:p w14:paraId="7FE8E49A" w14:textId="77777777" w:rsidR="00D447EE" w:rsidRDefault="00D447EE" w:rsidP="00D447EE">
      <w:pPr>
        <w:spacing w:before="120" w:after="120" w:line="240" w:lineRule="auto"/>
        <w:ind w:left="0" w:firstLineChars="100" w:firstLine="216"/>
        <w:rPr>
          <w:rFonts w:eastAsia="바탕"/>
          <w:b/>
          <w:sz w:val="22"/>
          <w:lang w:val="x-none" w:eastAsia="ko-KR"/>
        </w:rPr>
      </w:pPr>
      <w:r w:rsidRPr="00840D3F">
        <w:rPr>
          <w:rFonts w:eastAsia="바탕"/>
          <w:b/>
          <w:sz w:val="22"/>
          <w:lang w:val="x-none" w:eastAsia="ko-KR"/>
        </w:rPr>
        <w:t>Proposal #</w:t>
      </w:r>
      <w:r>
        <w:rPr>
          <w:rFonts w:eastAsia="바탕"/>
          <w:b/>
          <w:sz w:val="22"/>
          <w:lang w:val="x-none" w:eastAsia="ko-KR"/>
        </w:rPr>
        <w:t>7</w:t>
      </w:r>
      <w:r w:rsidRPr="00840D3F">
        <w:rPr>
          <w:rFonts w:eastAsia="바탕"/>
          <w:b/>
          <w:sz w:val="22"/>
          <w:lang w:val="x-none" w:eastAsia="ko-KR"/>
        </w:rPr>
        <w:t>:</w:t>
      </w:r>
      <w:r>
        <w:rPr>
          <w:rFonts w:eastAsia="바탕"/>
          <w:b/>
          <w:sz w:val="22"/>
          <w:lang w:val="x-none" w:eastAsia="ko-KR"/>
        </w:rPr>
        <w:t xml:space="preserve"> When LP-WUS is configured with Cell DTX, discuss whether the UE is expected to monitor LP-WUS during Cell DTX inactive period</w:t>
      </w:r>
      <w:r w:rsidRPr="00D717E6">
        <w:rPr>
          <w:rFonts w:eastAsia="바탕"/>
          <w:b/>
          <w:sz w:val="22"/>
          <w:lang w:val="x-none" w:eastAsia="ko-KR"/>
        </w:rPr>
        <w:t xml:space="preserve"> by considering </w:t>
      </w:r>
      <w:r w:rsidRPr="00386D34">
        <w:rPr>
          <w:rFonts w:eastAsia="바탕"/>
          <w:b/>
          <w:sz w:val="22"/>
          <w:lang w:val="x-none" w:eastAsia="ko-KR"/>
        </w:rPr>
        <w:t xml:space="preserve">whether the time while </w:t>
      </w:r>
      <w:r>
        <w:rPr>
          <w:rFonts w:eastAsia="바탕"/>
          <w:b/>
          <w:sz w:val="22"/>
          <w:lang w:val="x-none" w:eastAsia="ko-KR"/>
        </w:rPr>
        <w:t>the new</w:t>
      </w:r>
      <w:r w:rsidRPr="00386D34">
        <w:rPr>
          <w:rFonts w:eastAsia="바탕"/>
          <w:b/>
          <w:sz w:val="22"/>
          <w:lang w:val="x-none" w:eastAsia="ko-KR"/>
        </w:rPr>
        <w:t xml:space="preserve"> timer </w:t>
      </w:r>
      <w:r>
        <w:rPr>
          <w:rFonts w:eastAsia="바탕"/>
          <w:b/>
          <w:sz w:val="22"/>
          <w:lang w:val="x-none" w:eastAsia="ko-KR"/>
        </w:rPr>
        <w:t>is running</w:t>
      </w:r>
      <w:r w:rsidRPr="00386D34">
        <w:rPr>
          <w:rFonts w:eastAsia="바탕"/>
          <w:b/>
          <w:sz w:val="22"/>
          <w:lang w:val="x-none" w:eastAsia="ko-KR"/>
        </w:rPr>
        <w:t xml:space="preserve"> is included in cell DTX active </w:t>
      </w:r>
      <w:r>
        <w:rPr>
          <w:rFonts w:eastAsia="바탕"/>
          <w:b/>
          <w:sz w:val="22"/>
          <w:lang w:val="x-none" w:eastAsia="ko-KR"/>
        </w:rPr>
        <w:t>period or not.</w:t>
      </w:r>
    </w:p>
    <w:p w14:paraId="10D823AC" w14:textId="77777777" w:rsidR="00D447EE" w:rsidRDefault="00D447EE" w:rsidP="00D447EE">
      <w:pPr>
        <w:spacing w:before="120" w:after="120" w:line="240" w:lineRule="auto"/>
        <w:ind w:left="0" w:firstLine="0"/>
        <w:rPr>
          <w:rFonts w:eastAsia="바탕"/>
          <w:b/>
          <w:sz w:val="22"/>
          <w:szCs w:val="22"/>
          <w:lang w:val="x-none" w:eastAsia="ko-KR"/>
        </w:rPr>
      </w:pPr>
      <w:r w:rsidRPr="006B3145">
        <w:rPr>
          <w:rFonts w:eastAsia="바탕"/>
          <w:b/>
          <w:sz w:val="22"/>
          <w:szCs w:val="22"/>
          <w:lang w:val="x-none" w:eastAsia="ko-KR"/>
        </w:rPr>
        <w:t>Proposal</w:t>
      </w:r>
      <w:r>
        <w:rPr>
          <w:rFonts w:eastAsia="바탕"/>
          <w:b/>
          <w:sz w:val="22"/>
          <w:szCs w:val="22"/>
          <w:lang w:val="x-none" w:eastAsia="ko-KR"/>
        </w:rPr>
        <w:t xml:space="preserve"> #8</w:t>
      </w:r>
      <w:r w:rsidRPr="006B3145">
        <w:rPr>
          <w:rFonts w:eastAsia="바탕"/>
          <w:b/>
          <w:sz w:val="22"/>
          <w:szCs w:val="22"/>
          <w:lang w:val="x-none" w:eastAsia="ko-KR"/>
        </w:rPr>
        <w:t xml:space="preserve">: </w:t>
      </w:r>
      <w:r>
        <w:rPr>
          <w:rFonts w:eastAsia="바탕"/>
          <w:b/>
          <w:sz w:val="22"/>
          <w:szCs w:val="22"/>
          <w:lang w:val="x-none" w:eastAsia="ko-KR"/>
        </w:rPr>
        <w:t>Support</w:t>
      </w:r>
      <w:r w:rsidRPr="006B3145">
        <w:rPr>
          <w:rFonts w:eastAsia="바탕"/>
          <w:b/>
          <w:sz w:val="22"/>
          <w:szCs w:val="22"/>
          <w:lang w:val="x-none" w:eastAsia="ko-KR"/>
        </w:rPr>
        <w:t xml:space="preserve"> </w:t>
      </w:r>
      <w:r>
        <w:rPr>
          <w:rFonts w:eastAsia="바탕"/>
          <w:b/>
          <w:sz w:val="22"/>
          <w:szCs w:val="22"/>
          <w:lang w:val="x-none" w:eastAsia="ko-KR"/>
        </w:rPr>
        <w:t xml:space="preserve">UE fallback to PDCCH monitoring, </w:t>
      </w:r>
    </w:p>
    <w:p w14:paraId="4EDD2CFD" w14:textId="77777777" w:rsidR="00D447EE" w:rsidRPr="00B577FF" w:rsidRDefault="00D447EE" w:rsidP="00D447EE">
      <w:pPr>
        <w:pStyle w:val="af"/>
        <w:numPr>
          <w:ilvl w:val="0"/>
          <w:numId w:val="55"/>
        </w:numPr>
        <w:spacing w:before="120" w:after="120" w:line="240" w:lineRule="auto"/>
        <w:ind w:leftChars="0"/>
        <w:rPr>
          <w:rFonts w:ascii="Times New Roman" w:hAnsi="Times New Roman"/>
          <w:b/>
          <w:sz w:val="22"/>
          <w:szCs w:val="22"/>
          <w:lang w:eastAsia="ko-KR"/>
        </w:rPr>
      </w:pPr>
      <w:r w:rsidRPr="00B577FF">
        <w:rPr>
          <w:rFonts w:ascii="Times New Roman" w:hAnsi="Times New Roman"/>
          <w:b/>
          <w:sz w:val="22"/>
          <w:szCs w:val="22"/>
          <w:lang w:eastAsia="ko-KR"/>
        </w:rPr>
        <w:t>when the channel quality for a certain time duration and/or a certain number of times is below the threshold</w:t>
      </w:r>
      <w:r>
        <w:rPr>
          <w:rFonts w:ascii="Times New Roman" w:hAnsi="Times New Roman"/>
          <w:b/>
          <w:sz w:val="22"/>
          <w:szCs w:val="22"/>
          <w:lang w:eastAsia="ko-KR"/>
        </w:rPr>
        <w:t>.</w:t>
      </w:r>
    </w:p>
    <w:p w14:paraId="1613C5E5" w14:textId="77777777" w:rsidR="00D447EE" w:rsidRPr="00B577FF" w:rsidRDefault="00D447EE" w:rsidP="00D447EE">
      <w:pPr>
        <w:pStyle w:val="af"/>
        <w:numPr>
          <w:ilvl w:val="0"/>
          <w:numId w:val="55"/>
        </w:numPr>
        <w:spacing w:before="120" w:after="120" w:line="240" w:lineRule="auto"/>
        <w:ind w:leftChars="0"/>
        <w:rPr>
          <w:b/>
          <w:sz w:val="22"/>
          <w:szCs w:val="22"/>
          <w:lang w:eastAsia="ko-KR"/>
        </w:rPr>
      </w:pPr>
      <w:r w:rsidRPr="00B577FF">
        <w:rPr>
          <w:rFonts w:ascii="Times New Roman" w:hAnsi="Times New Roman"/>
          <w:b/>
          <w:sz w:val="22"/>
          <w:szCs w:val="22"/>
          <w:lang w:eastAsia="ko-KR"/>
        </w:rPr>
        <w:t>when the UE does not receive LP-WUS for a certain time duration</w:t>
      </w:r>
      <w:r>
        <w:rPr>
          <w:rFonts w:ascii="Times New Roman" w:hAnsi="Times New Roman"/>
          <w:b/>
          <w:sz w:val="22"/>
          <w:szCs w:val="22"/>
          <w:lang w:eastAsia="ko-KR"/>
        </w:rPr>
        <w:t>.</w:t>
      </w:r>
    </w:p>
    <w:p w14:paraId="4ABEF9AC" w14:textId="77777777" w:rsidR="00D447EE" w:rsidRDefault="00D447EE" w:rsidP="00D447EE">
      <w:pPr>
        <w:spacing w:before="120" w:after="120" w:line="240" w:lineRule="auto"/>
        <w:ind w:left="0" w:firstLine="0"/>
        <w:rPr>
          <w:rFonts w:eastAsia="바탕"/>
          <w:b/>
          <w:sz w:val="22"/>
          <w:szCs w:val="22"/>
          <w:lang w:val="x-none" w:eastAsia="ko-KR"/>
        </w:rPr>
      </w:pPr>
      <w:r w:rsidRPr="006B3145">
        <w:rPr>
          <w:rFonts w:eastAsia="바탕"/>
          <w:b/>
          <w:sz w:val="22"/>
          <w:szCs w:val="22"/>
          <w:lang w:val="x-none" w:eastAsia="ko-KR"/>
        </w:rPr>
        <w:t>Proposal</w:t>
      </w:r>
      <w:r>
        <w:rPr>
          <w:rFonts w:eastAsia="바탕"/>
          <w:b/>
          <w:sz w:val="22"/>
          <w:szCs w:val="22"/>
          <w:lang w:val="x-none" w:eastAsia="ko-KR"/>
        </w:rPr>
        <w:t xml:space="preserve"> #9</w:t>
      </w:r>
      <w:r w:rsidRPr="006B3145">
        <w:rPr>
          <w:rFonts w:eastAsia="바탕"/>
          <w:b/>
          <w:sz w:val="22"/>
          <w:szCs w:val="22"/>
          <w:lang w:val="x-none" w:eastAsia="ko-KR"/>
        </w:rPr>
        <w:t xml:space="preserve">: </w:t>
      </w:r>
      <w:r>
        <w:rPr>
          <w:rFonts w:eastAsia="바탕"/>
          <w:b/>
          <w:sz w:val="22"/>
          <w:szCs w:val="22"/>
          <w:lang w:val="x-none" w:eastAsia="ko-KR"/>
        </w:rPr>
        <w:t xml:space="preserve">Do not support </w:t>
      </w:r>
      <w:r w:rsidRPr="00A6766E">
        <w:rPr>
          <w:rFonts w:eastAsia="바탕"/>
          <w:b/>
          <w:sz w:val="22"/>
          <w:szCs w:val="22"/>
          <w:lang w:val="x-none" w:eastAsia="ko-KR"/>
        </w:rPr>
        <w:t>UE fallback by implementation without any condition</w:t>
      </w:r>
      <w:r>
        <w:rPr>
          <w:rFonts w:eastAsia="바탕"/>
          <w:b/>
          <w:sz w:val="22"/>
          <w:szCs w:val="22"/>
          <w:lang w:val="x-none" w:eastAsia="ko-KR"/>
        </w:rPr>
        <w:t xml:space="preserve"> and additional i</w:t>
      </w:r>
      <w:r w:rsidRPr="00A6766E">
        <w:rPr>
          <w:rFonts w:eastAsia="바탕"/>
          <w:b/>
          <w:sz w:val="22"/>
          <w:szCs w:val="22"/>
          <w:lang w:val="x-none" w:eastAsia="ko-KR"/>
        </w:rPr>
        <w:t xml:space="preserve">mplicit/explicit </w:t>
      </w:r>
      <w:r>
        <w:rPr>
          <w:rFonts w:eastAsia="바탕"/>
          <w:b/>
          <w:sz w:val="22"/>
          <w:szCs w:val="22"/>
          <w:lang w:val="x-none" w:eastAsia="ko-KR"/>
        </w:rPr>
        <w:t>i</w:t>
      </w:r>
      <w:r w:rsidRPr="00A6766E">
        <w:rPr>
          <w:rFonts w:eastAsia="바탕"/>
          <w:b/>
          <w:sz w:val="22"/>
          <w:szCs w:val="22"/>
          <w:lang w:val="x-none" w:eastAsia="ko-KR"/>
        </w:rPr>
        <w:t>ndication from UE when it fall</w:t>
      </w:r>
      <w:r>
        <w:rPr>
          <w:rFonts w:eastAsia="바탕"/>
          <w:b/>
          <w:sz w:val="22"/>
          <w:szCs w:val="22"/>
          <w:lang w:val="x-none" w:eastAsia="ko-KR"/>
        </w:rPr>
        <w:t xml:space="preserve">s </w:t>
      </w:r>
      <w:r w:rsidRPr="00A6766E">
        <w:rPr>
          <w:rFonts w:eastAsia="바탕"/>
          <w:b/>
          <w:sz w:val="22"/>
          <w:szCs w:val="22"/>
          <w:lang w:val="x-none" w:eastAsia="ko-KR"/>
        </w:rPr>
        <w:t>back</w:t>
      </w:r>
      <w:r>
        <w:rPr>
          <w:rFonts w:eastAsia="바탕"/>
          <w:b/>
          <w:sz w:val="22"/>
          <w:szCs w:val="22"/>
          <w:lang w:val="x-none" w:eastAsia="ko-KR"/>
        </w:rPr>
        <w:t>.</w:t>
      </w:r>
    </w:p>
    <w:p w14:paraId="65AE7B2F" w14:textId="2FE904E1" w:rsidR="00CF31B1" w:rsidRPr="00CF31B1" w:rsidRDefault="00CF31B1" w:rsidP="00CF31B1">
      <w:pPr>
        <w:tabs>
          <w:tab w:val="left" w:pos="495"/>
        </w:tabs>
        <w:spacing w:before="120" w:after="120" w:line="240" w:lineRule="auto"/>
        <w:ind w:left="0" w:firstLine="0"/>
        <w:rPr>
          <w:rFonts w:eastAsia="바탕"/>
          <w:sz w:val="22"/>
          <w:szCs w:val="22"/>
          <w:lang w:val="x-none" w:eastAsia="ko-KR"/>
        </w:rPr>
      </w:pPr>
    </w:p>
    <w:p w14:paraId="766A5755" w14:textId="77777777" w:rsidR="00F32D24" w:rsidRPr="00CB6BB5" w:rsidRDefault="00F32D24" w:rsidP="00F32D24">
      <w:pPr>
        <w:pStyle w:val="1"/>
        <w:numPr>
          <w:ilvl w:val="0"/>
          <w:numId w:val="1"/>
        </w:numPr>
        <w:spacing w:before="300"/>
        <w:rPr>
          <w:rFonts w:ascii="Times New Roman" w:eastAsia="바탕" w:hAnsi="Times New Roman"/>
          <w:b/>
          <w:lang w:eastAsia="ko-KR"/>
        </w:rPr>
      </w:pPr>
      <w:r w:rsidRPr="00CB6BB5">
        <w:rPr>
          <w:rFonts w:ascii="Times New Roman" w:eastAsia="바탕" w:hAnsi="Times New Roman"/>
          <w:b/>
          <w:lang w:eastAsia="ko-KR"/>
        </w:rPr>
        <w:lastRenderedPageBreak/>
        <w:t>References</w:t>
      </w:r>
    </w:p>
    <w:p w14:paraId="5E3D5BD2" w14:textId="373E5318" w:rsidR="00E14BBD" w:rsidRPr="00B577FF" w:rsidRDefault="00B7088B" w:rsidP="00B577FF">
      <w:pPr>
        <w:pStyle w:val="References"/>
        <w:rPr>
          <w:rFonts w:eastAsia="바탕"/>
          <w:szCs w:val="22"/>
          <w:lang w:eastAsia="ko-KR"/>
        </w:rPr>
      </w:pPr>
      <w:r w:rsidRPr="00B7088B">
        <w:t xml:space="preserve"> </w:t>
      </w:r>
      <w:r w:rsidR="00D03C72" w:rsidRPr="00D03C72">
        <w:rPr>
          <w:lang w:eastAsia="ko-KR"/>
        </w:rPr>
        <w:t>RP-241824, “Revised WID: Low-power wake-up signal and receiver for NR (LP-WUS/WUR)”, vivo, NTT DOCOMO, RAN#105</w:t>
      </w:r>
    </w:p>
    <w:sectPr w:rsidR="00E14BBD" w:rsidRPr="00B577FF" w:rsidSect="004F0A4B">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A4284" w14:textId="77777777" w:rsidR="00B3336C" w:rsidRDefault="00B3336C" w:rsidP="00CB15B0">
      <w:pPr>
        <w:spacing w:before="0" w:after="0" w:line="240" w:lineRule="auto"/>
      </w:pPr>
      <w:r>
        <w:separator/>
      </w:r>
    </w:p>
  </w:endnote>
  <w:endnote w:type="continuationSeparator" w:id="0">
    <w:p w14:paraId="54E6BD28" w14:textId="77777777" w:rsidR="00B3336C" w:rsidRDefault="00B3336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altName w:val="Times New Roman PS"/>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E0000AFF" w:usb1="00007843" w:usb2="00000001" w:usb3="00000000" w:csb0="400001BF" w:csb1="DFF7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0DF06" w14:textId="77777777" w:rsidR="00B3336C" w:rsidRDefault="00B3336C" w:rsidP="00CB15B0">
      <w:pPr>
        <w:spacing w:before="0" w:after="0" w:line="240" w:lineRule="auto"/>
      </w:pPr>
      <w:r>
        <w:separator/>
      </w:r>
    </w:p>
  </w:footnote>
  <w:footnote w:type="continuationSeparator" w:id="0">
    <w:p w14:paraId="46245824" w14:textId="77777777" w:rsidR="00B3336C" w:rsidRDefault="00B3336C"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E71BB"/>
    <w:multiLevelType w:val="hybridMultilevel"/>
    <w:tmpl w:val="875E8F3A"/>
    <w:lvl w:ilvl="0" w:tplc="EE96865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B9A31E8"/>
    <w:multiLevelType w:val="multilevel"/>
    <w:tmpl w:val="AD10DD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06C096C"/>
    <w:multiLevelType w:val="multilevel"/>
    <w:tmpl w:val="51488E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8E2DEC"/>
    <w:multiLevelType w:val="hybridMultilevel"/>
    <w:tmpl w:val="4008BD06"/>
    <w:lvl w:ilvl="0" w:tplc="AADC3922">
      <w:numFmt w:val="bullet"/>
      <w:lvlText w:val="-"/>
      <w:lvlJc w:val="left"/>
      <w:pPr>
        <w:ind w:left="720" w:hanging="360"/>
      </w:pPr>
      <w:rPr>
        <w:rFonts w:ascii="Calibri" w:eastAsia="맑은 고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2606734"/>
    <w:multiLevelType w:val="hybridMultilevel"/>
    <w:tmpl w:val="FE8CCFFE"/>
    <w:lvl w:ilvl="0" w:tplc="2573AB10">
      <w:start w:val="1"/>
      <w:numFmt w:val="bullet"/>
      <w:lvlText w:val=""/>
      <w:lvlJc w:val="left"/>
      <w:pPr>
        <w:ind w:left="800" w:hanging="400"/>
      </w:pPr>
      <w:rPr>
        <w:rFonts w:ascii="Symbol" w:hAnsi="Symbol" w:cs="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FA7A65"/>
    <w:multiLevelType w:val="hybridMultilevel"/>
    <w:tmpl w:val="535A3F6A"/>
    <w:lvl w:ilvl="0" w:tplc="E0DE489E">
      <w:start w:val="2"/>
      <w:numFmt w:val="bullet"/>
      <w:lvlText w:val=""/>
      <w:lvlJc w:val="left"/>
      <w:pPr>
        <w:ind w:left="760" w:hanging="360"/>
      </w:pPr>
      <w:rPr>
        <w:rFonts w:ascii="Wingdings" w:eastAsiaTheme="minorHAnsi"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48E18AC"/>
    <w:multiLevelType w:val="hybridMultilevel"/>
    <w:tmpl w:val="498ABB88"/>
    <w:lvl w:ilvl="0" w:tplc="64BAC370">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1919" w:hanging="360"/>
      </w:pPr>
      <w:rPr>
        <w:rFonts w:ascii="Symbol" w:hAnsi="Symbol" w:hint="default"/>
      </w:rPr>
    </w:lvl>
    <w:lvl w:ilvl="4" w:tplc="04090003">
      <w:start w:val="1"/>
      <w:numFmt w:val="bullet"/>
      <w:lvlText w:val="o"/>
      <w:lvlJc w:val="left"/>
      <w:pPr>
        <w:ind w:left="2345" w:hanging="360"/>
      </w:pPr>
      <w:rPr>
        <w:rFonts w:ascii="Courier New" w:hAnsi="Courier New" w:cs="Courier New" w:hint="default"/>
      </w:rPr>
    </w:lvl>
    <w:lvl w:ilvl="5" w:tplc="04090005">
      <w:start w:val="1"/>
      <w:numFmt w:val="bullet"/>
      <w:lvlText w:val=""/>
      <w:lvlJc w:val="left"/>
      <w:pPr>
        <w:ind w:left="277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6" w15:restartNumberingAfterBreak="0">
    <w:nsid w:val="2AFE13DD"/>
    <w:multiLevelType w:val="hybridMultilevel"/>
    <w:tmpl w:val="6CE61F36"/>
    <w:lvl w:ilvl="0" w:tplc="1D521E0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2F14460D"/>
    <w:multiLevelType w:val="hybridMultilevel"/>
    <w:tmpl w:val="0E9E0ACA"/>
    <w:lvl w:ilvl="0" w:tplc="6732852A">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40" w15:restartNumberingAfterBreak="0">
    <w:nsid w:val="3CAE0F3E"/>
    <w:multiLevelType w:val="hybridMultilevel"/>
    <w:tmpl w:val="06C65C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2"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4"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4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5"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5DB06929"/>
    <w:multiLevelType w:val="hybridMultilevel"/>
    <w:tmpl w:val="57DAB2D8"/>
    <w:lvl w:ilvl="0" w:tplc="CC70903A">
      <w:start w:val="2"/>
      <w:numFmt w:val="bullet"/>
      <w:lvlText w:val="-"/>
      <w:lvlJc w:val="left"/>
      <w:pPr>
        <w:ind w:left="760" w:hanging="360"/>
      </w:pPr>
      <w:rPr>
        <w:rFonts w:ascii="Times New Roman" w:eastAsia="바탕" w:hAnsi="Times New Roman" w:cs="Times New Roman" w:hint="default"/>
      </w:rPr>
    </w:lvl>
    <w:lvl w:ilvl="1" w:tplc="1D521E0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9" w15:restartNumberingAfterBreak="0">
    <w:nsid w:val="627D166B"/>
    <w:multiLevelType w:val="hybridMultilevel"/>
    <w:tmpl w:val="5602F71E"/>
    <w:lvl w:ilvl="0" w:tplc="1CD45BCC">
      <w:start w:val="1"/>
      <w:numFmt w:val="bullet"/>
      <w:lvlText w:val="-"/>
      <w:lvlJc w:val="left"/>
      <w:pPr>
        <w:ind w:left="620" w:hanging="400"/>
      </w:pPr>
      <w:rPr>
        <w:rFonts w:ascii="Courier New" w:hAnsi="Courier New"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AAB7C46"/>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F490EB2"/>
    <w:multiLevelType w:val="hybridMultilevel"/>
    <w:tmpl w:val="29B08E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0217096"/>
    <w:multiLevelType w:val="hybridMultilevel"/>
    <w:tmpl w:val="4F8C11D0"/>
    <w:lvl w:ilvl="0" w:tplc="C7DE4B7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5"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FDA1F58"/>
    <w:multiLevelType w:val="hybridMultilevel"/>
    <w:tmpl w:val="344CB7E0"/>
    <w:lvl w:ilvl="0" w:tplc="1CD45BCC">
      <w:start w:val="1"/>
      <w:numFmt w:val="bullet"/>
      <w:lvlText w:val="-"/>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7"/>
  </w:num>
  <w:num w:numId="2">
    <w:abstractNumId w:val="2"/>
  </w:num>
  <w:num w:numId="3">
    <w:abstractNumId w:val="39"/>
  </w:num>
  <w:num w:numId="4">
    <w:abstractNumId w:val="29"/>
  </w:num>
  <w:num w:numId="5">
    <w:abstractNumId w:val="52"/>
  </w:num>
  <w:num w:numId="6">
    <w:abstractNumId w:val="55"/>
  </w:num>
  <w:num w:numId="7">
    <w:abstractNumId w:val="18"/>
  </w:num>
  <w:num w:numId="8">
    <w:abstractNumId w:val="65"/>
  </w:num>
  <w:num w:numId="9">
    <w:abstractNumId w:val="54"/>
  </w:num>
  <w:num w:numId="10">
    <w:abstractNumId w:val="51"/>
  </w:num>
  <w:num w:numId="11">
    <w:abstractNumId w:val="44"/>
  </w:num>
  <w:num w:numId="12">
    <w:abstractNumId w:val="27"/>
  </w:num>
  <w:num w:numId="13">
    <w:abstractNumId w:val="50"/>
  </w:num>
  <w:num w:numId="14">
    <w:abstractNumId w:val="74"/>
  </w:num>
  <w:num w:numId="15">
    <w:abstractNumId w:val="68"/>
  </w:num>
  <w:num w:numId="16">
    <w:abstractNumId w:val="9"/>
  </w:num>
  <w:num w:numId="17">
    <w:abstractNumId w:val="77"/>
  </w:num>
  <w:num w:numId="18">
    <w:abstractNumId w:val="31"/>
  </w:num>
  <w:num w:numId="19">
    <w:abstractNumId w:val="69"/>
  </w:num>
  <w:num w:numId="2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70"/>
  </w:num>
  <w:num w:numId="23">
    <w:abstractNumId w:val="20"/>
  </w:num>
  <w:num w:numId="24">
    <w:abstractNumId w:val="25"/>
  </w:num>
  <w:num w:numId="25">
    <w:abstractNumId w:val="42"/>
  </w:num>
  <w:num w:numId="26">
    <w:abstractNumId w:val="47"/>
  </w:num>
  <w:num w:numId="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57"/>
  </w:num>
  <w:num w:numId="30">
    <w:abstractNumId w:val="12"/>
  </w:num>
  <w:num w:numId="31">
    <w:abstractNumId w:val="71"/>
  </w:num>
  <w:num w:numId="32">
    <w:abstractNumId w:val="5"/>
  </w:num>
  <w:num w:numId="33">
    <w:abstractNumId w:val="45"/>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32"/>
  </w:num>
  <w:num w:numId="37">
    <w:abstractNumId w:val="76"/>
  </w:num>
  <w:num w:numId="38">
    <w:abstractNumId w:val="46"/>
  </w:num>
  <w:num w:numId="39">
    <w:abstractNumId w:val="72"/>
  </w:num>
  <w:num w:numId="40">
    <w:abstractNumId w:val="43"/>
  </w:num>
  <w:num w:numId="41">
    <w:abstractNumId w:val="1"/>
  </w:num>
  <w:num w:numId="42">
    <w:abstractNumId w:val="53"/>
  </w:num>
  <w:num w:numId="43">
    <w:abstractNumId w:val="73"/>
  </w:num>
  <w:num w:numId="44">
    <w:abstractNumId w:val="34"/>
  </w:num>
  <w:num w:numId="45">
    <w:abstractNumId w:val="37"/>
  </w:num>
  <w:num w:numId="46">
    <w:abstractNumId w:val="36"/>
  </w:num>
  <w:num w:numId="47">
    <w:abstractNumId w:val="22"/>
  </w:num>
  <w:num w:numId="48">
    <w:abstractNumId w:val="60"/>
  </w:num>
  <w:num w:numId="49">
    <w:abstractNumId w:val="35"/>
  </w:num>
  <w:num w:numId="50">
    <w:abstractNumId w:val="62"/>
  </w:num>
  <w:num w:numId="51">
    <w:abstractNumId w:val="0"/>
  </w:num>
  <w:num w:numId="52">
    <w:abstractNumId w:val="33"/>
  </w:num>
  <w:num w:numId="53">
    <w:abstractNumId w:val="56"/>
  </w:num>
  <w:num w:numId="54">
    <w:abstractNumId w:val="48"/>
  </w:num>
  <w:num w:numId="55">
    <w:abstractNumId w:val="30"/>
  </w:num>
  <w:num w:numId="56">
    <w:abstractNumId w:val="40"/>
  </w:num>
  <w:num w:numId="57">
    <w:abstractNumId w:val="21"/>
  </w:num>
  <w:num w:numId="58">
    <w:abstractNumId w:val="13"/>
  </w:num>
  <w:num w:numId="59">
    <w:abstractNumId w:val="23"/>
  </w:num>
  <w:num w:numId="60">
    <w:abstractNumId w:val="66"/>
  </w:num>
  <w:num w:numId="61">
    <w:abstractNumId w:val="4"/>
  </w:num>
  <w:num w:numId="62">
    <w:abstractNumId w:val="26"/>
  </w:num>
  <w:num w:numId="63">
    <w:abstractNumId w:val="59"/>
  </w:num>
  <w:num w:numId="64">
    <w:abstractNumId w:val="17"/>
  </w:num>
  <w:num w:numId="65">
    <w:abstractNumId w:val="10"/>
  </w:num>
  <w:num w:numId="66">
    <w:abstractNumId w:val="11"/>
  </w:num>
  <w:num w:numId="67">
    <w:abstractNumId w:val="64"/>
  </w:num>
  <w:num w:numId="68">
    <w:abstractNumId w:val="19"/>
  </w:num>
  <w:num w:numId="69">
    <w:abstractNumId w:val="6"/>
  </w:num>
  <w:num w:numId="70">
    <w:abstractNumId w:val="75"/>
  </w:num>
  <w:num w:numId="71">
    <w:abstractNumId w:val="61"/>
  </w:num>
  <w:num w:numId="72">
    <w:abstractNumId w:val="63"/>
  </w:num>
  <w:num w:numId="73">
    <w:abstractNumId w:val="49"/>
  </w:num>
  <w:num w:numId="74">
    <w:abstractNumId w:val="15"/>
  </w:num>
  <w:num w:numId="75">
    <w:abstractNumId w:val="7"/>
  </w:num>
  <w:num w:numId="76">
    <w:abstractNumId w:val="63"/>
  </w:num>
  <w:num w:numId="77">
    <w:abstractNumId w:val="78"/>
  </w:num>
  <w:num w:numId="78">
    <w:abstractNumId w:val="38"/>
  </w:num>
  <w:num w:numId="79">
    <w:abstractNumId w:val="14"/>
  </w:num>
  <w:num w:numId="80">
    <w:abstractNumId w:val="1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297"/>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5B3"/>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071"/>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1B6"/>
    <w:rsid w:val="00043206"/>
    <w:rsid w:val="000432C4"/>
    <w:rsid w:val="00043661"/>
    <w:rsid w:val="000441B3"/>
    <w:rsid w:val="00044227"/>
    <w:rsid w:val="00044A7F"/>
    <w:rsid w:val="00044B29"/>
    <w:rsid w:val="00044F89"/>
    <w:rsid w:val="000468A1"/>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BF5"/>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1CEF"/>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82D"/>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7C8"/>
    <w:rsid w:val="00074AB8"/>
    <w:rsid w:val="00074B16"/>
    <w:rsid w:val="00074B3A"/>
    <w:rsid w:val="00074B5E"/>
    <w:rsid w:val="000754C8"/>
    <w:rsid w:val="000756D9"/>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B9B"/>
    <w:rsid w:val="00081CB3"/>
    <w:rsid w:val="00081D2B"/>
    <w:rsid w:val="00081D4B"/>
    <w:rsid w:val="0008206D"/>
    <w:rsid w:val="00082084"/>
    <w:rsid w:val="00082161"/>
    <w:rsid w:val="00082CE0"/>
    <w:rsid w:val="00082D2A"/>
    <w:rsid w:val="00082E3E"/>
    <w:rsid w:val="0008309D"/>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8E7"/>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1B2F"/>
    <w:rsid w:val="000C2482"/>
    <w:rsid w:val="000C29D9"/>
    <w:rsid w:val="000C2A2C"/>
    <w:rsid w:val="000C2B46"/>
    <w:rsid w:val="000C2CB8"/>
    <w:rsid w:val="000C302B"/>
    <w:rsid w:val="000C336C"/>
    <w:rsid w:val="000C359E"/>
    <w:rsid w:val="000C35D6"/>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39"/>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2B"/>
    <w:rsid w:val="000E4844"/>
    <w:rsid w:val="000E48AC"/>
    <w:rsid w:val="000E4DBC"/>
    <w:rsid w:val="000E55BE"/>
    <w:rsid w:val="000E5668"/>
    <w:rsid w:val="000E6698"/>
    <w:rsid w:val="000E6960"/>
    <w:rsid w:val="000E6E7D"/>
    <w:rsid w:val="000E7376"/>
    <w:rsid w:val="000E7D80"/>
    <w:rsid w:val="000F0100"/>
    <w:rsid w:val="000F03AC"/>
    <w:rsid w:val="000F05F1"/>
    <w:rsid w:val="000F0BF5"/>
    <w:rsid w:val="000F0CEE"/>
    <w:rsid w:val="000F151A"/>
    <w:rsid w:val="000F16D2"/>
    <w:rsid w:val="000F1C7F"/>
    <w:rsid w:val="000F1D3D"/>
    <w:rsid w:val="000F1FDE"/>
    <w:rsid w:val="000F2393"/>
    <w:rsid w:val="000F36B7"/>
    <w:rsid w:val="000F3707"/>
    <w:rsid w:val="000F386C"/>
    <w:rsid w:val="000F446C"/>
    <w:rsid w:val="000F4EC1"/>
    <w:rsid w:val="000F50BE"/>
    <w:rsid w:val="000F5303"/>
    <w:rsid w:val="000F5BC1"/>
    <w:rsid w:val="000F5FFD"/>
    <w:rsid w:val="000F6576"/>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3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03E"/>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084"/>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52B"/>
    <w:rsid w:val="0012569B"/>
    <w:rsid w:val="00125F05"/>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65E"/>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251"/>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1187"/>
    <w:rsid w:val="00161461"/>
    <w:rsid w:val="00161B2A"/>
    <w:rsid w:val="00161EEA"/>
    <w:rsid w:val="00161FCE"/>
    <w:rsid w:val="001621AC"/>
    <w:rsid w:val="001624D7"/>
    <w:rsid w:val="00162B91"/>
    <w:rsid w:val="00162D48"/>
    <w:rsid w:val="0016314C"/>
    <w:rsid w:val="00163C8F"/>
    <w:rsid w:val="00163FBD"/>
    <w:rsid w:val="00164140"/>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7D2"/>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0FFD"/>
    <w:rsid w:val="001810B3"/>
    <w:rsid w:val="001810FB"/>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87B52"/>
    <w:rsid w:val="0019008B"/>
    <w:rsid w:val="0019044C"/>
    <w:rsid w:val="001905F1"/>
    <w:rsid w:val="00190A4B"/>
    <w:rsid w:val="00190AF5"/>
    <w:rsid w:val="00190BA4"/>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3FD"/>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4F"/>
    <w:rsid w:val="001B6ABA"/>
    <w:rsid w:val="001B6B7E"/>
    <w:rsid w:val="001B74FD"/>
    <w:rsid w:val="001B7774"/>
    <w:rsid w:val="001B7D94"/>
    <w:rsid w:val="001C0414"/>
    <w:rsid w:val="001C07E6"/>
    <w:rsid w:val="001C09F2"/>
    <w:rsid w:val="001C16E2"/>
    <w:rsid w:val="001C16F8"/>
    <w:rsid w:val="001C1D96"/>
    <w:rsid w:val="001C2538"/>
    <w:rsid w:val="001C2A2D"/>
    <w:rsid w:val="001C2C6F"/>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321E"/>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4FD"/>
    <w:rsid w:val="001F5FAE"/>
    <w:rsid w:val="001F7A34"/>
    <w:rsid w:val="001F7CE9"/>
    <w:rsid w:val="001F7E24"/>
    <w:rsid w:val="001F7F8A"/>
    <w:rsid w:val="002004CA"/>
    <w:rsid w:val="00200B34"/>
    <w:rsid w:val="00200CC6"/>
    <w:rsid w:val="002011C6"/>
    <w:rsid w:val="00201511"/>
    <w:rsid w:val="002017ED"/>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57C"/>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BDC"/>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9"/>
    <w:rsid w:val="00240F8F"/>
    <w:rsid w:val="002410B3"/>
    <w:rsid w:val="00241B33"/>
    <w:rsid w:val="00242D32"/>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101"/>
    <w:rsid w:val="00261318"/>
    <w:rsid w:val="00261977"/>
    <w:rsid w:val="00261AF1"/>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767"/>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5"/>
    <w:rsid w:val="0028352A"/>
    <w:rsid w:val="00283994"/>
    <w:rsid w:val="00283F70"/>
    <w:rsid w:val="0028419E"/>
    <w:rsid w:val="002842AA"/>
    <w:rsid w:val="00284EAA"/>
    <w:rsid w:val="002856A3"/>
    <w:rsid w:val="00285A36"/>
    <w:rsid w:val="00285AAB"/>
    <w:rsid w:val="00285E58"/>
    <w:rsid w:val="00286438"/>
    <w:rsid w:val="00286975"/>
    <w:rsid w:val="00286A35"/>
    <w:rsid w:val="0028706B"/>
    <w:rsid w:val="00287621"/>
    <w:rsid w:val="002876BB"/>
    <w:rsid w:val="002878C9"/>
    <w:rsid w:val="00287A91"/>
    <w:rsid w:val="00287CDC"/>
    <w:rsid w:val="002900B0"/>
    <w:rsid w:val="00290A0C"/>
    <w:rsid w:val="00291031"/>
    <w:rsid w:val="00291789"/>
    <w:rsid w:val="00291A25"/>
    <w:rsid w:val="00291AF8"/>
    <w:rsid w:val="00291E49"/>
    <w:rsid w:val="002923B0"/>
    <w:rsid w:val="00292461"/>
    <w:rsid w:val="0029255C"/>
    <w:rsid w:val="00292580"/>
    <w:rsid w:val="00292BFE"/>
    <w:rsid w:val="00292DFC"/>
    <w:rsid w:val="00292E79"/>
    <w:rsid w:val="00293111"/>
    <w:rsid w:val="00293138"/>
    <w:rsid w:val="0029319A"/>
    <w:rsid w:val="0029359B"/>
    <w:rsid w:val="00293F79"/>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4F22"/>
    <w:rsid w:val="002A5179"/>
    <w:rsid w:val="002A5452"/>
    <w:rsid w:val="002A5931"/>
    <w:rsid w:val="002A5A6A"/>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77B"/>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CF3"/>
    <w:rsid w:val="002C6E57"/>
    <w:rsid w:val="002C7010"/>
    <w:rsid w:val="002C7088"/>
    <w:rsid w:val="002C7205"/>
    <w:rsid w:val="002C7487"/>
    <w:rsid w:val="002C781F"/>
    <w:rsid w:val="002C7910"/>
    <w:rsid w:val="002C7D39"/>
    <w:rsid w:val="002C7EF3"/>
    <w:rsid w:val="002D0266"/>
    <w:rsid w:val="002D06E7"/>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203B"/>
    <w:rsid w:val="002E220D"/>
    <w:rsid w:val="002E244F"/>
    <w:rsid w:val="002E2B12"/>
    <w:rsid w:val="002E2F5C"/>
    <w:rsid w:val="002E2FC0"/>
    <w:rsid w:val="002E3296"/>
    <w:rsid w:val="002E32F9"/>
    <w:rsid w:val="002E3AE2"/>
    <w:rsid w:val="002E421E"/>
    <w:rsid w:val="002E4740"/>
    <w:rsid w:val="002E4BCA"/>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307"/>
    <w:rsid w:val="002F4538"/>
    <w:rsid w:val="002F46C7"/>
    <w:rsid w:val="002F488B"/>
    <w:rsid w:val="002F4DE1"/>
    <w:rsid w:val="002F55A1"/>
    <w:rsid w:val="002F65DD"/>
    <w:rsid w:val="002F6BC1"/>
    <w:rsid w:val="002F6C84"/>
    <w:rsid w:val="002F6E44"/>
    <w:rsid w:val="002F6EED"/>
    <w:rsid w:val="002F72B1"/>
    <w:rsid w:val="002F74F1"/>
    <w:rsid w:val="002F75F3"/>
    <w:rsid w:val="002F7EAA"/>
    <w:rsid w:val="003002AD"/>
    <w:rsid w:val="003003BB"/>
    <w:rsid w:val="00300C3F"/>
    <w:rsid w:val="00300F0B"/>
    <w:rsid w:val="003017A2"/>
    <w:rsid w:val="0030186C"/>
    <w:rsid w:val="003025BD"/>
    <w:rsid w:val="00303310"/>
    <w:rsid w:val="00303914"/>
    <w:rsid w:val="00303B37"/>
    <w:rsid w:val="00303BCA"/>
    <w:rsid w:val="00303E9E"/>
    <w:rsid w:val="00304BCD"/>
    <w:rsid w:val="00304DFD"/>
    <w:rsid w:val="00304F31"/>
    <w:rsid w:val="00305097"/>
    <w:rsid w:val="00305428"/>
    <w:rsid w:val="003054C0"/>
    <w:rsid w:val="00305580"/>
    <w:rsid w:val="0030595D"/>
    <w:rsid w:val="003060B2"/>
    <w:rsid w:val="0030637E"/>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0F67"/>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0E35"/>
    <w:rsid w:val="00331243"/>
    <w:rsid w:val="00331F4F"/>
    <w:rsid w:val="00332477"/>
    <w:rsid w:val="00332493"/>
    <w:rsid w:val="003327BC"/>
    <w:rsid w:val="00332B61"/>
    <w:rsid w:val="003330FC"/>
    <w:rsid w:val="00333378"/>
    <w:rsid w:val="00334196"/>
    <w:rsid w:val="003342BB"/>
    <w:rsid w:val="0033431E"/>
    <w:rsid w:val="00334818"/>
    <w:rsid w:val="00334C49"/>
    <w:rsid w:val="00335033"/>
    <w:rsid w:val="00335689"/>
    <w:rsid w:val="00335C2C"/>
    <w:rsid w:val="00336140"/>
    <w:rsid w:val="003361C0"/>
    <w:rsid w:val="00336376"/>
    <w:rsid w:val="0034008E"/>
    <w:rsid w:val="003400E0"/>
    <w:rsid w:val="0034011F"/>
    <w:rsid w:val="00340AB1"/>
    <w:rsid w:val="00340F20"/>
    <w:rsid w:val="00341404"/>
    <w:rsid w:val="00341837"/>
    <w:rsid w:val="00341AF7"/>
    <w:rsid w:val="00341ECF"/>
    <w:rsid w:val="00343634"/>
    <w:rsid w:val="0034389D"/>
    <w:rsid w:val="0034391C"/>
    <w:rsid w:val="00343DAB"/>
    <w:rsid w:val="00344B16"/>
    <w:rsid w:val="00344DDC"/>
    <w:rsid w:val="00345206"/>
    <w:rsid w:val="00345E4A"/>
    <w:rsid w:val="00345EF4"/>
    <w:rsid w:val="003460EA"/>
    <w:rsid w:val="003462B7"/>
    <w:rsid w:val="00346784"/>
    <w:rsid w:val="00346B4F"/>
    <w:rsid w:val="0034730D"/>
    <w:rsid w:val="003476DA"/>
    <w:rsid w:val="003503F2"/>
    <w:rsid w:val="00350674"/>
    <w:rsid w:val="003513D4"/>
    <w:rsid w:val="00351417"/>
    <w:rsid w:val="00351432"/>
    <w:rsid w:val="003519F4"/>
    <w:rsid w:val="00351C21"/>
    <w:rsid w:val="00351CB1"/>
    <w:rsid w:val="00351CFC"/>
    <w:rsid w:val="003526D9"/>
    <w:rsid w:val="00352ABB"/>
    <w:rsid w:val="00352E46"/>
    <w:rsid w:val="00352F84"/>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482"/>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66F"/>
    <w:rsid w:val="00366EEA"/>
    <w:rsid w:val="00367246"/>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59D1"/>
    <w:rsid w:val="00376086"/>
    <w:rsid w:val="0037626A"/>
    <w:rsid w:val="003763FA"/>
    <w:rsid w:val="003763FE"/>
    <w:rsid w:val="0037644E"/>
    <w:rsid w:val="003768BB"/>
    <w:rsid w:val="00376A3C"/>
    <w:rsid w:val="00376B84"/>
    <w:rsid w:val="0037705B"/>
    <w:rsid w:val="003775BD"/>
    <w:rsid w:val="00377F5C"/>
    <w:rsid w:val="00377FC8"/>
    <w:rsid w:val="00380AE7"/>
    <w:rsid w:val="00380DC1"/>
    <w:rsid w:val="003812DF"/>
    <w:rsid w:val="0038163B"/>
    <w:rsid w:val="00381868"/>
    <w:rsid w:val="00381969"/>
    <w:rsid w:val="00381CBF"/>
    <w:rsid w:val="00381CC0"/>
    <w:rsid w:val="00382603"/>
    <w:rsid w:val="00382834"/>
    <w:rsid w:val="003829AC"/>
    <w:rsid w:val="00382AB6"/>
    <w:rsid w:val="00382FA1"/>
    <w:rsid w:val="003831A5"/>
    <w:rsid w:val="0038326C"/>
    <w:rsid w:val="00383366"/>
    <w:rsid w:val="00383935"/>
    <w:rsid w:val="00383AB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6D34"/>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5FBA"/>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516"/>
    <w:rsid w:val="003A785C"/>
    <w:rsid w:val="003A7862"/>
    <w:rsid w:val="003A7D94"/>
    <w:rsid w:val="003B039B"/>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DFE"/>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ED7"/>
    <w:rsid w:val="003C3F14"/>
    <w:rsid w:val="003C40F3"/>
    <w:rsid w:val="003C463D"/>
    <w:rsid w:val="003C4E24"/>
    <w:rsid w:val="003C5161"/>
    <w:rsid w:val="003C5211"/>
    <w:rsid w:val="003C576F"/>
    <w:rsid w:val="003C5E2A"/>
    <w:rsid w:val="003C658B"/>
    <w:rsid w:val="003C6C6D"/>
    <w:rsid w:val="003C6CE1"/>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92B"/>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532"/>
    <w:rsid w:val="003E66B9"/>
    <w:rsid w:val="003E66FB"/>
    <w:rsid w:val="003E7409"/>
    <w:rsid w:val="003E7A87"/>
    <w:rsid w:val="003E7BE5"/>
    <w:rsid w:val="003E7BFA"/>
    <w:rsid w:val="003E7F41"/>
    <w:rsid w:val="003F0320"/>
    <w:rsid w:val="003F0735"/>
    <w:rsid w:val="003F0F4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6D01"/>
    <w:rsid w:val="00417065"/>
    <w:rsid w:val="00417126"/>
    <w:rsid w:val="0041771E"/>
    <w:rsid w:val="00417962"/>
    <w:rsid w:val="004179C1"/>
    <w:rsid w:val="004200DC"/>
    <w:rsid w:val="00420410"/>
    <w:rsid w:val="004206BD"/>
    <w:rsid w:val="0042074E"/>
    <w:rsid w:val="004208C0"/>
    <w:rsid w:val="00421253"/>
    <w:rsid w:val="004214E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735"/>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C8A"/>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307"/>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117"/>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4D9"/>
    <w:rsid w:val="00462B3F"/>
    <w:rsid w:val="00462F72"/>
    <w:rsid w:val="00463DE2"/>
    <w:rsid w:val="00464369"/>
    <w:rsid w:val="004645ED"/>
    <w:rsid w:val="00464811"/>
    <w:rsid w:val="0046499C"/>
    <w:rsid w:val="00464A91"/>
    <w:rsid w:val="00464B54"/>
    <w:rsid w:val="00464E88"/>
    <w:rsid w:val="00464F70"/>
    <w:rsid w:val="00465062"/>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B61"/>
    <w:rsid w:val="00470FDD"/>
    <w:rsid w:val="004710CF"/>
    <w:rsid w:val="00471125"/>
    <w:rsid w:val="004712D4"/>
    <w:rsid w:val="00471949"/>
    <w:rsid w:val="00471DB4"/>
    <w:rsid w:val="00471FA7"/>
    <w:rsid w:val="004720F7"/>
    <w:rsid w:val="004723E8"/>
    <w:rsid w:val="00473204"/>
    <w:rsid w:val="0047347C"/>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72C"/>
    <w:rsid w:val="00490094"/>
    <w:rsid w:val="004907CC"/>
    <w:rsid w:val="00490A58"/>
    <w:rsid w:val="00490AA8"/>
    <w:rsid w:val="00490B92"/>
    <w:rsid w:val="00490E32"/>
    <w:rsid w:val="00491076"/>
    <w:rsid w:val="00491380"/>
    <w:rsid w:val="0049141F"/>
    <w:rsid w:val="00491D36"/>
    <w:rsid w:val="0049207A"/>
    <w:rsid w:val="00492369"/>
    <w:rsid w:val="00492503"/>
    <w:rsid w:val="0049259C"/>
    <w:rsid w:val="0049274E"/>
    <w:rsid w:val="0049280F"/>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82F"/>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2EBE"/>
    <w:rsid w:val="004B2FF8"/>
    <w:rsid w:val="004B34DC"/>
    <w:rsid w:val="004B36C5"/>
    <w:rsid w:val="004B386E"/>
    <w:rsid w:val="004B3A70"/>
    <w:rsid w:val="004B44BC"/>
    <w:rsid w:val="004B44C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2B3"/>
    <w:rsid w:val="004D450D"/>
    <w:rsid w:val="004D4A88"/>
    <w:rsid w:val="004D4C92"/>
    <w:rsid w:val="004D4CF7"/>
    <w:rsid w:val="004D4D25"/>
    <w:rsid w:val="004D555C"/>
    <w:rsid w:val="004D56C4"/>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269"/>
    <w:rsid w:val="004E59D2"/>
    <w:rsid w:val="004E5CE4"/>
    <w:rsid w:val="004E62C4"/>
    <w:rsid w:val="004E6B76"/>
    <w:rsid w:val="004E7016"/>
    <w:rsid w:val="004E70CB"/>
    <w:rsid w:val="004E75B0"/>
    <w:rsid w:val="004E78D9"/>
    <w:rsid w:val="004F0097"/>
    <w:rsid w:val="004F025F"/>
    <w:rsid w:val="004F04CF"/>
    <w:rsid w:val="004F08CD"/>
    <w:rsid w:val="004F0999"/>
    <w:rsid w:val="004F0A4B"/>
    <w:rsid w:val="004F0CC6"/>
    <w:rsid w:val="004F13D8"/>
    <w:rsid w:val="004F1471"/>
    <w:rsid w:val="004F1520"/>
    <w:rsid w:val="004F16CA"/>
    <w:rsid w:val="004F1861"/>
    <w:rsid w:val="004F27D1"/>
    <w:rsid w:val="004F357D"/>
    <w:rsid w:val="004F3641"/>
    <w:rsid w:val="004F36D3"/>
    <w:rsid w:val="004F3CBC"/>
    <w:rsid w:val="004F40AB"/>
    <w:rsid w:val="004F48D9"/>
    <w:rsid w:val="004F4CF5"/>
    <w:rsid w:val="004F513A"/>
    <w:rsid w:val="004F5457"/>
    <w:rsid w:val="004F563F"/>
    <w:rsid w:val="004F5AC5"/>
    <w:rsid w:val="004F6257"/>
    <w:rsid w:val="004F65B3"/>
    <w:rsid w:val="004F6974"/>
    <w:rsid w:val="004F6B77"/>
    <w:rsid w:val="004F70F4"/>
    <w:rsid w:val="004F761F"/>
    <w:rsid w:val="004F768B"/>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1F54"/>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87B"/>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039"/>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F04"/>
    <w:rsid w:val="00536FFA"/>
    <w:rsid w:val="005376CE"/>
    <w:rsid w:val="005377C9"/>
    <w:rsid w:val="0053783C"/>
    <w:rsid w:val="00537C48"/>
    <w:rsid w:val="00540223"/>
    <w:rsid w:val="00540278"/>
    <w:rsid w:val="005408BA"/>
    <w:rsid w:val="00540C3C"/>
    <w:rsid w:val="00540FC3"/>
    <w:rsid w:val="0054121B"/>
    <w:rsid w:val="005422AE"/>
    <w:rsid w:val="00542AD9"/>
    <w:rsid w:val="0054332B"/>
    <w:rsid w:val="00543497"/>
    <w:rsid w:val="00543768"/>
    <w:rsid w:val="00543A60"/>
    <w:rsid w:val="00543ED5"/>
    <w:rsid w:val="00543F84"/>
    <w:rsid w:val="0054431E"/>
    <w:rsid w:val="005446A7"/>
    <w:rsid w:val="005447A5"/>
    <w:rsid w:val="00544BA5"/>
    <w:rsid w:val="00545044"/>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7DB"/>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73D"/>
    <w:rsid w:val="00561883"/>
    <w:rsid w:val="00561884"/>
    <w:rsid w:val="0056263B"/>
    <w:rsid w:val="00562649"/>
    <w:rsid w:val="00562742"/>
    <w:rsid w:val="00562A84"/>
    <w:rsid w:val="00562A8D"/>
    <w:rsid w:val="00562E20"/>
    <w:rsid w:val="0056330F"/>
    <w:rsid w:val="00563524"/>
    <w:rsid w:val="00563FC3"/>
    <w:rsid w:val="00564545"/>
    <w:rsid w:val="005646B8"/>
    <w:rsid w:val="005657AC"/>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3BAE"/>
    <w:rsid w:val="00574504"/>
    <w:rsid w:val="005745BE"/>
    <w:rsid w:val="00574E5A"/>
    <w:rsid w:val="00575092"/>
    <w:rsid w:val="005754F1"/>
    <w:rsid w:val="00575552"/>
    <w:rsid w:val="0057576F"/>
    <w:rsid w:val="005758AF"/>
    <w:rsid w:val="00575C40"/>
    <w:rsid w:val="00575DD6"/>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5E2B"/>
    <w:rsid w:val="00586052"/>
    <w:rsid w:val="0058610A"/>
    <w:rsid w:val="00586822"/>
    <w:rsid w:val="00586BB2"/>
    <w:rsid w:val="00586EFB"/>
    <w:rsid w:val="00587102"/>
    <w:rsid w:val="0058729B"/>
    <w:rsid w:val="005872AA"/>
    <w:rsid w:val="00587567"/>
    <w:rsid w:val="00587718"/>
    <w:rsid w:val="0058782D"/>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561"/>
    <w:rsid w:val="00592CCD"/>
    <w:rsid w:val="00592E83"/>
    <w:rsid w:val="00593308"/>
    <w:rsid w:val="00593406"/>
    <w:rsid w:val="00593726"/>
    <w:rsid w:val="005939D4"/>
    <w:rsid w:val="00593FC9"/>
    <w:rsid w:val="005943EA"/>
    <w:rsid w:val="005944BB"/>
    <w:rsid w:val="00594A7E"/>
    <w:rsid w:val="00594CF0"/>
    <w:rsid w:val="00594F33"/>
    <w:rsid w:val="00595540"/>
    <w:rsid w:val="00595621"/>
    <w:rsid w:val="00595AF3"/>
    <w:rsid w:val="00595B4B"/>
    <w:rsid w:val="00596307"/>
    <w:rsid w:val="00596944"/>
    <w:rsid w:val="00596BF6"/>
    <w:rsid w:val="005971F3"/>
    <w:rsid w:val="005979CD"/>
    <w:rsid w:val="00597BF5"/>
    <w:rsid w:val="00597DE8"/>
    <w:rsid w:val="005A09AB"/>
    <w:rsid w:val="005A0B0B"/>
    <w:rsid w:val="005A0BA6"/>
    <w:rsid w:val="005A1297"/>
    <w:rsid w:val="005A1638"/>
    <w:rsid w:val="005A1800"/>
    <w:rsid w:val="005A18D7"/>
    <w:rsid w:val="005A1C2D"/>
    <w:rsid w:val="005A1C98"/>
    <w:rsid w:val="005A1FE9"/>
    <w:rsid w:val="005A22C5"/>
    <w:rsid w:val="005A240C"/>
    <w:rsid w:val="005A28DA"/>
    <w:rsid w:val="005A2A35"/>
    <w:rsid w:val="005A2CA4"/>
    <w:rsid w:val="005A2FD5"/>
    <w:rsid w:val="005A3486"/>
    <w:rsid w:val="005A3BA0"/>
    <w:rsid w:val="005A411B"/>
    <w:rsid w:val="005A41B3"/>
    <w:rsid w:val="005A471E"/>
    <w:rsid w:val="005A4849"/>
    <w:rsid w:val="005A49A6"/>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62C"/>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13"/>
    <w:rsid w:val="005C7473"/>
    <w:rsid w:val="005C7567"/>
    <w:rsid w:val="005C7BC9"/>
    <w:rsid w:val="005C7CB9"/>
    <w:rsid w:val="005C7FA4"/>
    <w:rsid w:val="005C7FD8"/>
    <w:rsid w:val="005D0894"/>
    <w:rsid w:val="005D0965"/>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6953"/>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EE9"/>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214"/>
    <w:rsid w:val="006105F9"/>
    <w:rsid w:val="00610A94"/>
    <w:rsid w:val="00610BA4"/>
    <w:rsid w:val="00610BC2"/>
    <w:rsid w:val="0061104F"/>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4B4"/>
    <w:rsid w:val="00614722"/>
    <w:rsid w:val="00614BB1"/>
    <w:rsid w:val="00614CDE"/>
    <w:rsid w:val="00615280"/>
    <w:rsid w:val="0061531C"/>
    <w:rsid w:val="0061536E"/>
    <w:rsid w:val="006162B4"/>
    <w:rsid w:val="006164F1"/>
    <w:rsid w:val="00616673"/>
    <w:rsid w:val="0061702A"/>
    <w:rsid w:val="00617611"/>
    <w:rsid w:val="006179C6"/>
    <w:rsid w:val="00617DD7"/>
    <w:rsid w:val="00617DFA"/>
    <w:rsid w:val="00617E22"/>
    <w:rsid w:val="0062062B"/>
    <w:rsid w:val="00620C5B"/>
    <w:rsid w:val="00621719"/>
    <w:rsid w:val="00621A84"/>
    <w:rsid w:val="00621EBF"/>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3DF"/>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3D91"/>
    <w:rsid w:val="006440CE"/>
    <w:rsid w:val="0064462D"/>
    <w:rsid w:val="0064481E"/>
    <w:rsid w:val="00644B16"/>
    <w:rsid w:val="00644B5F"/>
    <w:rsid w:val="00644E98"/>
    <w:rsid w:val="00645BE8"/>
    <w:rsid w:val="00645CB8"/>
    <w:rsid w:val="006464DE"/>
    <w:rsid w:val="00646561"/>
    <w:rsid w:val="006465CA"/>
    <w:rsid w:val="00646750"/>
    <w:rsid w:val="006476D2"/>
    <w:rsid w:val="00647865"/>
    <w:rsid w:val="00647E7F"/>
    <w:rsid w:val="00650AAB"/>
    <w:rsid w:val="0065112B"/>
    <w:rsid w:val="006513CF"/>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84F"/>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8"/>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7AF"/>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4F6"/>
    <w:rsid w:val="006B1B21"/>
    <w:rsid w:val="006B1B55"/>
    <w:rsid w:val="006B1EA1"/>
    <w:rsid w:val="006B1ECE"/>
    <w:rsid w:val="006B1FBB"/>
    <w:rsid w:val="006B26B6"/>
    <w:rsid w:val="006B2AC5"/>
    <w:rsid w:val="006B2C6F"/>
    <w:rsid w:val="006B2C7D"/>
    <w:rsid w:val="006B2D76"/>
    <w:rsid w:val="006B2E51"/>
    <w:rsid w:val="006B3042"/>
    <w:rsid w:val="006B3145"/>
    <w:rsid w:val="006B39CA"/>
    <w:rsid w:val="006B3E7A"/>
    <w:rsid w:val="006B4641"/>
    <w:rsid w:val="006B4AF7"/>
    <w:rsid w:val="006B52E0"/>
    <w:rsid w:val="006B540F"/>
    <w:rsid w:val="006B57BC"/>
    <w:rsid w:val="006B62E7"/>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39E"/>
    <w:rsid w:val="006C2677"/>
    <w:rsid w:val="006C2959"/>
    <w:rsid w:val="006C312F"/>
    <w:rsid w:val="006C3231"/>
    <w:rsid w:val="006C333D"/>
    <w:rsid w:val="006C35F0"/>
    <w:rsid w:val="006C3822"/>
    <w:rsid w:val="006C388B"/>
    <w:rsid w:val="006C3D7F"/>
    <w:rsid w:val="006C3DCE"/>
    <w:rsid w:val="006C3E8F"/>
    <w:rsid w:val="006C43EA"/>
    <w:rsid w:val="006C5627"/>
    <w:rsid w:val="006C5E40"/>
    <w:rsid w:val="006C5F37"/>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5BD"/>
    <w:rsid w:val="006E5DED"/>
    <w:rsid w:val="006E601E"/>
    <w:rsid w:val="006E615F"/>
    <w:rsid w:val="006E7D87"/>
    <w:rsid w:val="006F021F"/>
    <w:rsid w:val="006F0C0E"/>
    <w:rsid w:val="006F1490"/>
    <w:rsid w:val="006F1503"/>
    <w:rsid w:val="006F1E56"/>
    <w:rsid w:val="006F218F"/>
    <w:rsid w:val="006F356F"/>
    <w:rsid w:val="006F40B1"/>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ED2"/>
    <w:rsid w:val="00702F5F"/>
    <w:rsid w:val="00703E3E"/>
    <w:rsid w:val="00703E4C"/>
    <w:rsid w:val="00703FF1"/>
    <w:rsid w:val="007045DF"/>
    <w:rsid w:val="007052E6"/>
    <w:rsid w:val="0070568A"/>
    <w:rsid w:val="00705851"/>
    <w:rsid w:val="007059D7"/>
    <w:rsid w:val="00705B4B"/>
    <w:rsid w:val="007063F1"/>
    <w:rsid w:val="00706DD2"/>
    <w:rsid w:val="00707162"/>
    <w:rsid w:val="00707788"/>
    <w:rsid w:val="00707C53"/>
    <w:rsid w:val="00707CA2"/>
    <w:rsid w:val="0071026B"/>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0A4"/>
    <w:rsid w:val="007146FA"/>
    <w:rsid w:val="0071495C"/>
    <w:rsid w:val="00714ACD"/>
    <w:rsid w:val="00714D97"/>
    <w:rsid w:val="00715169"/>
    <w:rsid w:val="0071559D"/>
    <w:rsid w:val="00715A04"/>
    <w:rsid w:val="00715E23"/>
    <w:rsid w:val="00715FED"/>
    <w:rsid w:val="00716415"/>
    <w:rsid w:val="0071660D"/>
    <w:rsid w:val="00716632"/>
    <w:rsid w:val="00716BD6"/>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27F11"/>
    <w:rsid w:val="00730100"/>
    <w:rsid w:val="00731E4D"/>
    <w:rsid w:val="0073235E"/>
    <w:rsid w:val="00732418"/>
    <w:rsid w:val="00732568"/>
    <w:rsid w:val="007325B5"/>
    <w:rsid w:val="00732C6F"/>
    <w:rsid w:val="00733165"/>
    <w:rsid w:val="00733552"/>
    <w:rsid w:val="00733689"/>
    <w:rsid w:val="00733AC5"/>
    <w:rsid w:val="00733CD4"/>
    <w:rsid w:val="00734531"/>
    <w:rsid w:val="00734717"/>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EC"/>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1B"/>
    <w:rsid w:val="00746C5E"/>
    <w:rsid w:val="00746D70"/>
    <w:rsid w:val="007472E6"/>
    <w:rsid w:val="00747D74"/>
    <w:rsid w:val="00747EB0"/>
    <w:rsid w:val="00750029"/>
    <w:rsid w:val="007501D5"/>
    <w:rsid w:val="00750305"/>
    <w:rsid w:val="00751389"/>
    <w:rsid w:val="00751C42"/>
    <w:rsid w:val="0075215E"/>
    <w:rsid w:val="007521C1"/>
    <w:rsid w:val="0075220A"/>
    <w:rsid w:val="007526D8"/>
    <w:rsid w:val="007531DF"/>
    <w:rsid w:val="00753737"/>
    <w:rsid w:val="0075380E"/>
    <w:rsid w:val="007538AE"/>
    <w:rsid w:val="007538AF"/>
    <w:rsid w:val="00753D58"/>
    <w:rsid w:val="00754486"/>
    <w:rsid w:val="00754768"/>
    <w:rsid w:val="00754778"/>
    <w:rsid w:val="0075490D"/>
    <w:rsid w:val="00754BCA"/>
    <w:rsid w:val="0075503C"/>
    <w:rsid w:val="00755276"/>
    <w:rsid w:val="0075579F"/>
    <w:rsid w:val="00755DD0"/>
    <w:rsid w:val="00755ECA"/>
    <w:rsid w:val="00756E3E"/>
    <w:rsid w:val="007574D1"/>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8D5"/>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C2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058"/>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4AA5"/>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9A0"/>
    <w:rsid w:val="007C79B0"/>
    <w:rsid w:val="007C7D2E"/>
    <w:rsid w:val="007C7DC9"/>
    <w:rsid w:val="007D06A2"/>
    <w:rsid w:val="007D09D3"/>
    <w:rsid w:val="007D0ADF"/>
    <w:rsid w:val="007D106D"/>
    <w:rsid w:val="007D110B"/>
    <w:rsid w:val="007D2169"/>
    <w:rsid w:val="007D26D9"/>
    <w:rsid w:val="007D33A6"/>
    <w:rsid w:val="007D3522"/>
    <w:rsid w:val="007D3D06"/>
    <w:rsid w:val="007D3DCA"/>
    <w:rsid w:val="007D3FF6"/>
    <w:rsid w:val="007D41F3"/>
    <w:rsid w:val="007D4AAF"/>
    <w:rsid w:val="007D4BC7"/>
    <w:rsid w:val="007D5D1D"/>
    <w:rsid w:val="007D64F7"/>
    <w:rsid w:val="007D66A8"/>
    <w:rsid w:val="007D690B"/>
    <w:rsid w:val="007D6E63"/>
    <w:rsid w:val="007D71C2"/>
    <w:rsid w:val="007D7A05"/>
    <w:rsid w:val="007D7ED0"/>
    <w:rsid w:val="007E0285"/>
    <w:rsid w:val="007E1706"/>
    <w:rsid w:val="007E1997"/>
    <w:rsid w:val="007E1D4C"/>
    <w:rsid w:val="007E204B"/>
    <w:rsid w:val="007E208A"/>
    <w:rsid w:val="007E217E"/>
    <w:rsid w:val="007E26E2"/>
    <w:rsid w:val="007E28AB"/>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6F51"/>
    <w:rsid w:val="007E7299"/>
    <w:rsid w:val="007E78F3"/>
    <w:rsid w:val="007E7C1F"/>
    <w:rsid w:val="007F0D59"/>
    <w:rsid w:val="007F10E8"/>
    <w:rsid w:val="007F12EF"/>
    <w:rsid w:val="007F1E29"/>
    <w:rsid w:val="007F2263"/>
    <w:rsid w:val="007F22CB"/>
    <w:rsid w:val="007F2DE8"/>
    <w:rsid w:val="007F3425"/>
    <w:rsid w:val="007F3628"/>
    <w:rsid w:val="007F37A3"/>
    <w:rsid w:val="007F39A0"/>
    <w:rsid w:val="007F4114"/>
    <w:rsid w:val="007F455C"/>
    <w:rsid w:val="007F4A74"/>
    <w:rsid w:val="007F5929"/>
    <w:rsid w:val="007F602F"/>
    <w:rsid w:val="007F605A"/>
    <w:rsid w:val="007F6270"/>
    <w:rsid w:val="007F64D7"/>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F04"/>
    <w:rsid w:val="0081511C"/>
    <w:rsid w:val="008159BE"/>
    <w:rsid w:val="00815D90"/>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2E77"/>
    <w:rsid w:val="008237A5"/>
    <w:rsid w:val="008238E5"/>
    <w:rsid w:val="00825813"/>
    <w:rsid w:val="0082581A"/>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9D"/>
    <w:rsid w:val="008367FD"/>
    <w:rsid w:val="00836E00"/>
    <w:rsid w:val="008371BA"/>
    <w:rsid w:val="008375F6"/>
    <w:rsid w:val="0083774B"/>
    <w:rsid w:val="00837C6F"/>
    <w:rsid w:val="00837D0D"/>
    <w:rsid w:val="00837D1C"/>
    <w:rsid w:val="00840518"/>
    <w:rsid w:val="00840889"/>
    <w:rsid w:val="00840B73"/>
    <w:rsid w:val="00840D25"/>
    <w:rsid w:val="00840D3F"/>
    <w:rsid w:val="0084106A"/>
    <w:rsid w:val="00841155"/>
    <w:rsid w:val="00841656"/>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ABD"/>
    <w:rsid w:val="00847FE4"/>
    <w:rsid w:val="008507B8"/>
    <w:rsid w:val="00851DB8"/>
    <w:rsid w:val="00851FCF"/>
    <w:rsid w:val="008520D2"/>
    <w:rsid w:val="00852BFD"/>
    <w:rsid w:val="00853055"/>
    <w:rsid w:val="00853361"/>
    <w:rsid w:val="00853664"/>
    <w:rsid w:val="00853E20"/>
    <w:rsid w:val="00853EB3"/>
    <w:rsid w:val="0085400F"/>
    <w:rsid w:val="00854687"/>
    <w:rsid w:val="00854D11"/>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975"/>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6FC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768"/>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A26"/>
    <w:rsid w:val="008A7B69"/>
    <w:rsid w:val="008A7DDD"/>
    <w:rsid w:val="008B1083"/>
    <w:rsid w:val="008B1399"/>
    <w:rsid w:val="008B147A"/>
    <w:rsid w:val="008B1E9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0DD"/>
    <w:rsid w:val="008B620B"/>
    <w:rsid w:val="008B634B"/>
    <w:rsid w:val="008B64A9"/>
    <w:rsid w:val="008B665B"/>
    <w:rsid w:val="008B69A3"/>
    <w:rsid w:val="008B6A12"/>
    <w:rsid w:val="008B6ADD"/>
    <w:rsid w:val="008B6AFF"/>
    <w:rsid w:val="008B6BCF"/>
    <w:rsid w:val="008B7216"/>
    <w:rsid w:val="008C04AB"/>
    <w:rsid w:val="008C0C83"/>
    <w:rsid w:val="008C15DE"/>
    <w:rsid w:val="008C1DF8"/>
    <w:rsid w:val="008C1F7C"/>
    <w:rsid w:val="008C23A4"/>
    <w:rsid w:val="008C242C"/>
    <w:rsid w:val="008C2C98"/>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AD7"/>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256"/>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CD3"/>
    <w:rsid w:val="008F6DB0"/>
    <w:rsid w:val="008F71C5"/>
    <w:rsid w:val="008F7541"/>
    <w:rsid w:val="008F789B"/>
    <w:rsid w:val="009005BB"/>
    <w:rsid w:val="009005C9"/>
    <w:rsid w:val="00900C70"/>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22"/>
    <w:rsid w:val="0091367C"/>
    <w:rsid w:val="00913BD1"/>
    <w:rsid w:val="00914C73"/>
    <w:rsid w:val="0091500A"/>
    <w:rsid w:val="0091509A"/>
    <w:rsid w:val="00915479"/>
    <w:rsid w:val="009155FD"/>
    <w:rsid w:val="00915709"/>
    <w:rsid w:val="00915A31"/>
    <w:rsid w:val="00915DA7"/>
    <w:rsid w:val="0091662E"/>
    <w:rsid w:val="0091692D"/>
    <w:rsid w:val="00916D14"/>
    <w:rsid w:val="009174F8"/>
    <w:rsid w:val="00917D52"/>
    <w:rsid w:val="0092013C"/>
    <w:rsid w:val="009205B3"/>
    <w:rsid w:val="00920910"/>
    <w:rsid w:val="00920F25"/>
    <w:rsid w:val="00921A00"/>
    <w:rsid w:val="00921B08"/>
    <w:rsid w:val="00921C47"/>
    <w:rsid w:val="00922B16"/>
    <w:rsid w:val="00922FEE"/>
    <w:rsid w:val="00923009"/>
    <w:rsid w:val="0092380C"/>
    <w:rsid w:val="00923BC0"/>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1F8"/>
    <w:rsid w:val="00935B14"/>
    <w:rsid w:val="0093601A"/>
    <w:rsid w:val="009367BF"/>
    <w:rsid w:val="0093685B"/>
    <w:rsid w:val="00936B03"/>
    <w:rsid w:val="00936E08"/>
    <w:rsid w:val="00937081"/>
    <w:rsid w:val="00937BA5"/>
    <w:rsid w:val="00940770"/>
    <w:rsid w:val="0094093D"/>
    <w:rsid w:val="00940972"/>
    <w:rsid w:val="00940F84"/>
    <w:rsid w:val="009414C1"/>
    <w:rsid w:val="009414EC"/>
    <w:rsid w:val="009419DB"/>
    <w:rsid w:val="00941B21"/>
    <w:rsid w:val="00942992"/>
    <w:rsid w:val="0094362A"/>
    <w:rsid w:val="00943B4D"/>
    <w:rsid w:val="00943B61"/>
    <w:rsid w:val="00943DB6"/>
    <w:rsid w:val="00943E08"/>
    <w:rsid w:val="00944050"/>
    <w:rsid w:val="0094412E"/>
    <w:rsid w:val="00944776"/>
    <w:rsid w:val="009449A7"/>
    <w:rsid w:val="00944A5D"/>
    <w:rsid w:val="0094504D"/>
    <w:rsid w:val="0094534D"/>
    <w:rsid w:val="0094570E"/>
    <w:rsid w:val="009457A5"/>
    <w:rsid w:val="00945947"/>
    <w:rsid w:val="0094613A"/>
    <w:rsid w:val="0094659D"/>
    <w:rsid w:val="009465B2"/>
    <w:rsid w:val="00946B73"/>
    <w:rsid w:val="00946E4F"/>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2F2"/>
    <w:rsid w:val="0095333A"/>
    <w:rsid w:val="009536D4"/>
    <w:rsid w:val="00953A0C"/>
    <w:rsid w:val="00953AE3"/>
    <w:rsid w:val="00953CD8"/>
    <w:rsid w:val="0095403B"/>
    <w:rsid w:val="009543AC"/>
    <w:rsid w:val="009546D9"/>
    <w:rsid w:val="009548AE"/>
    <w:rsid w:val="00954CDF"/>
    <w:rsid w:val="00954FBE"/>
    <w:rsid w:val="0095530F"/>
    <w:rsid w:val="00955637"/>
    <w:rsid w:val="00955777"/>
    <w:rsid w:val="00955E64"/>
    <w:rsid w:val="00955FB0"/>
    <w:rsid w:val="00956052"/>
    <w:rsid w:val="0095627C"/>
    <w:rsid w:val="009568C8"/>
    <w:rsid w:val="00956C7D"/>
    <w:rsid w:val="00956CE6"/>
    <w:rsid w:val="00956D1E"/>
    <w:rsid w:val="00956DF3"/>
    <w:rsid w:val="0095702F"/>
    <w:rsid w:val="0095739F"/>
    <w:rsid w:val="009574F8"/>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7"/>
    <w:rsid w:val="0096573D"/>
    <w:rsid w:val="00965C90"/>
    <w:rsid w:val="0096603D"/>
    <w:rsid w:val="009660DD"/>
    <w:rsid w:val="009660FE"/>
    <w:rsid w:val="00966203"/>
    <w:rsid w:val="0096662D"/>
    <w:rsid w:val="00966C32"/>
    <w:rsid w:val="00966D77"/>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69D4"/>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35A"/>
    <w:rsid w:val="00985566"/>
    <w:rsid w:val="00985A37"/>
    <w:rsid w:val="00985C51"/>
    <w:rsid w:val="00985DA9"/>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0F15"/>
    <w:rsid w:val="009B1670"/>
    <w:rsid w:val="009B18BB"/>
    <w:rsid w:val="009B194E"/>
    <w:rsid w:val="009B19B4"/>
    <w:rsid w:val="009B1A09"/>
    <w:rsid w:val="009B1C66"/>
    <w:rsid w:val="009B1D92"/>
    <w:rsid w:val="009B2548"/>
    <w:rsid w:val="009B257D"/>
    <w:rsid w:val="009B2690"/>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CFD"/>
    <w:rsid w:val="009C3EC3"/>
    <w:rsid w:val="009C3EDB"/>
    <w:rsid w:val="009C446E"/>
    <w:rsid w:val="009C448D"/>
    <w:rsid w:val="009C5022"/>
    <w:rsid w:val="009C5A3D"/>
    <w:rsid w:val="009C5AD7"/>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6FE5"/>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3F7F"/>
    <w:rsid w:val="009E49F9"/>
    <w:rsid w:val="009E4A3B"/>
    <w:rsid w:val="009E4B41"/>
    <w:rsid w:val="009E4B6A"/>
    <w:rsid w:val="009E4D8B"/>
    <w:rsid w:val="009E54E2"/>
    <w:rsid w:val="009E576C"/>
    <w:rsid w:val="009E5D77"/>
    <w:rsid w:val="009E5E08"/>
    <w:rsid w:val="009E5F4A"/>
    <w:rsid w:val="009E6EF8"/>
    <w:rsid w:val="009E7694"/>
    <w:rsid w:val="009E7EDD"/>
    <w:rsid w:val="009E7FEC"/>
    <w:rsid w:val="009F0126"/>
    <w:rsid w:val="009F024C"/>
    <w:rsid w:val="009F0B14"/>
    <w:rsid w:val="009F1103"/>
    <w:rsid w:val="009F166E"/>
    <w:rsid w:val="009F1DFB"/>
    <w:rsid w:val="009F1E45"/>
    <w:rsid w:val="009F1F2E"/>
    <w:rsid w:val="009F21D7"/>
    <w:rsid w:val="009F255F"/>
    <w:rsid w:val="009F2672"/>
    <w:rsid w:val="009F2B92"/>
    <w:rsid w:val="009F2BE3"/>
    <w:rsid w:val="009F2F2B"/>
    <w:rsid w:val="009F31AA"/>
    <w:rsid w:val="009F3D1E"/>
    <w:rsid w:val="009F3E75"/>
    <w:rsid w:val="009F40D5"/>
    <w:rsid w:val="009F451A"/>
    <w:rsid w:val="009F4D84"/>
    <w:rsid w:val="009F52BC"/>
    <w:rsid w:val="009F5547"/>
    <w:rsid w:val="009F56F5"/>
    <w:rsid w:val="009F5B4F"/>
    <w:rsid w:val="009F5B92"/>
    <w:rsid w:val="009F6194"/>
    <w:rsid w:val="009F63B1"/>
    <w:rsid w:val="009F6463"/>
    <w:rsid w:val="009F64B9"/>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6722"/>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3DBE"/>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15F"/>
    <w:rsid w:val="00A2537C"/>
    <w:rsid w:val="00A25385"/>
    <w:rsid w:val="00A255ED"/>
    <w:rsid w:val="00A25C53"/>
    <w:rsid w:val="00A25F27"/>
    <w:rsid w:val="00A25F92"/>
    <w:rsid w:val="00A26180"/>
    <w:rsid w:val="00A26AC2"/>
    <w:rsid w:val="00A26ADF"/>
    <w:rsid w:val="00A26B44"/>
    <w:rsid w:val="00A26C70"/>
    <w:rsid w:val="00A26DF1"/>
    <w:rsid w:val="00A2762B"/>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6E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05C"/>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8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461"/>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30D"/>
    <w:rsid w:val="00A6766E"/>
    <w:rsid w:val="00A67683"/>
    <w:rsid w:val="00A67DF1"/>
    <w:rsid w:val="00A701B0"/>
    <w:rsid w:val="00A705E7"/>
    <w:rsid w:val="00A7082B"/>
    <w:rsid w:val="00A70885"/>
    <w:rsid w:val="00A70D68"/>
    <w:rsid w:val="00A711D0"/>
    <w:rsid w:val="00A716E1"/>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094"/>
    <w:rsid w:val="00A852B6"/>
    <w:rsid w:val="00A85564"/>
    <w:rsid w:val="00A8567E"/>
    <w:rsid w:val="00A85692"/>
    <w:rsid w:val="00A85D6F"/>
    <w:rsid w:val="00A85FCA"/>
    <w:rsid w:val="00A86107"/>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CA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A7E01"/>
    <w:rsid w:val="00AB0499"/>
    <w:rsid w:val="00AB1085"/>
    <w:rsid w:val="00AB11AB"/>
    <w:rsid w:val="00AB12FA"/>
    <w:rsid w:val="00AB1636"/>
    <w:rsid w:val="00AB2487"/>
    <w:rsid w:val="00AB250F"/>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70E"/>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925"/>
    <w:rsid w:val="00AE2C98"/>
    <w:rsid w:val="00AE2D22"/>
    <w:rsid w:val="00AE340C"/>
    <w:rsid w:val="00AE356A"/>
    <w:rsid w:val="00AE363E"/>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90A"/>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DB0"/>
    <w:rsid w:val="00B04EB1"/>
    <w:rsid w:val="00B05002"/>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819"/>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B33"/>
    <w:rsid w:val="00B32C65"/>
    <w:rsid w:val="00B32CEB"/>
    <w:rsid w:val="00B3328C"/>
    <w:rsid w:val="00B332E5"/>
    <w:rsid w:val="00B3336C"/>
    <w:rsid w:val="00B335F3"/>
    <w:rsid w:val="00B33FC6"/>
    <w:rsid w:val="00B34182"/>
    <w:rsid w:val="00B344F1"/>
    <w:rsid w:val="00B3457F"/>
    <w:rsid w:val="00B34746"/>
    <w:rsid w:val="00B34D71"/>
    <w:rsid w:val="00B351E3"/>
    <w:rsid w:val="00B35336"/>
    <w:rsid w:val="00B35380"/>
    <w:rsid w:val="00B35542"/>
    <w:rsid w:val="00B3659E"/>
    <w:rsid w:val="00B36738"/>
    <w:rsid w:val="00B36ACC"/>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712"/>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7FF"/>
    <w:rsid w:val="00B57886"/>
    <w:rsid w:val="00B57B99"/>
    <w:rsid w:val="00B601AD"/>
    <w:rsid w:val="00B60495"/>
    <w:rsid w:val="00B605A9"/>
    <w:rsid w:val="00B60626"/>
    <w:rsid w:val="00B607FD"/>
    <w:rsid w:val="00B60B1F"/>
    <w:rsid w:val="00B60B29"/>
    <w:rsid w:val="00B60B50"/>
    <w:rsid w:val="00B612B9"/>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7C0"/>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7F3"/>
    <w:rsid w:val="00B7088B"/>
    <w:rsid w:val="00B70A59"/>
    <w:rsid w:val="00B71B90"/>
    <w:rsid w:val="00B724EB"/>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3BA"/>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7C1"/>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293C"/>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645"/>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ACB"/>
    <w:rsid w:val="00BC6B4C"/>
    <w:rsid w:val="00BC6D0D"/>
    <w:rsid w:val="00BC73CC"/>
    <w:rsid w:val="00BC7925"/>
    <w:rsid w:val="00BD02D2"/>
    <w:rsid w:val="00BD0611"/>
    <w:rsid w:val="00BD091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15E"/>
    <w:rsid w:val="00BE1453"/>
    <w:rsid w:val="00BE1DAF"/>
    <w:rsid w:val="00BE2A0F"/>
    <w:rsid w:val="00BE2D4B"/>
    <w:rsid w:val="00BE2E3B"/>
    <w:rsid w:val="00BE32D9"/>
    <w:rsid w:val="00BE3AB5"/>
    <w:rsid w:val="00BE4795"/>
    <w:rsid w:val="00BE48C3"/>
    <w:rsid w:val="00BE4AF7"/>
    <w:rsid w:val="00BE4D09"/>
    <w:rsid w:val="00BE4D32"/>
    <w:rsid w:val="00BE51ED"/>
    <w:rsid w:val="00BE528E"/>
    <w:rsid w:val="00BE540F"/>
    <w:rsid w:val="00BE5503"/>
    <w:rsid w:val="00BE5FE1"/>
    <w:rsid w:val="00BE6A66"/>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D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D0D"/>
    <w:rsid w:val="00C10E78"/>
    <w:rsid w:val="00C11044"/>
    <w:rsid w:val="00C113C8"/>
    <w:rsid w:val="00C116FF"/>
    <w:rsid w:val="00C11999"/>
    <w:rsid w:val="00C11A76"/>
    <w:rsid w:val="00C13171"/>
    <w:rsid w:val="00C132D6"/>
    <w:rsid w:val="00C1347D"/>
    <w:rsid w:val="00C1353C"/>
    <w:rsid w:val="00C13787"/>
    <w:rsid w:val="00C138C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17B62"/>
    <w:rsid w:val="00C202C0"/>
    <w:rsid w:val="00C206F1"/>
    <w:rsid w:val="00C20BB3"/>
    <w:rsid w:val="00C210A4"/>
    <w:rsid w:val="00C21163"/>
    <w:rsid w:val="00C22058"/>
    <w:rsid w:val="00C22596"/>
    <w:rsid w:val="00C22F16"/>
    <w:rsid w:val="00C2310C"/>
    <w:rsid w:val="00C23653"/>
    <w:rsid w:val="00C238EE"/>
    <w:rsid w:val="00C23AB1"/>
    <w:rsid w:val="00C23D54"/>
    <w:rsid w:val="00C2432D"/>
    <w:rsid w:val="00C243B6"/>
    <w:rsid w:val="00C25052"/>
    <w:rsid w:val="00C276F6"/>
    <w:rsid w:val="00C302ED"/>
    <w:rsid w:val="00C30393"/>
    <w:rsid w:val="00C303B6"/>
    <w:rsid w:val="00C3049D"/>
    <w:rsid w:val="00C3074A"/>
    <w:rsid w:val="00C30C0D"/>
    <w:rsid w:val="00C31602"/>
    <w:rsid w:val="00C31741"/>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4F0"/>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1F0"/>
    <w:rsid w:val="00C62962"/>
    <w:rsid w:val="00C62A86"/>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67C26"/>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3C8"/>
    <w:rsid w:val="00C94FE1"/>
    <w:rsid w:val="00C950D1"/>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38"/>
    <w:rsid w:val="00CB43E8"/>
    <w:rsid w:val="00CB4802"/>
    <w:rsid w:val="00CB4DA3"/>
    <w:rsid w:val="00CB5591"/>
    <w:rsid w:val="00CB5C36"/>
    <w:rsid w:val="00CB6011"/>
    <w:rsid w:val="00CB68E3"/>
    <w:rsid w:val="00CB6BB5"/>
    <w:rsid w:val="00CB70A1"/>
    <w:rsid w:val="00CB70B8"/>
    <w:rsid w:val="00CB75DD"/>
    <w:rsid w:val="00CB77C6"/>
    <w:rsid w:val="00CC0061"/>
    <w:rsid w:val="00CC0468"/>
    <w:rsid w:val="00CC061D"/>
    <w:rsid w:val="00CC06F1"/>
    <w:rsid w:val="00CC0705"/>
    <w:rsid w:val="00CC086C"/>
    <w:rsid w:val="00CC08D6"/>
    <w:rsid w:val="00CC0D06"/>
    <w:rsid w:val="00CC0DB9"/>
    <w:rsid w:val="00CC11C5"/>
    <w:rsid w:val="00CC15B1"/>
    <w:rsid w:val="00CC173A"/>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C03"/>
    <w:rsid w:val="00CD1EA5"/>
    <w:rsid w:val="00CD2360"/>
    <w:rsid w:val="00CD2974"/>
    <w:rsid w:val="00CD299D"/>
    <w:rsid w:val="00CD30B3"/>
    <w:rsid w:val="00CD32C3"/>
    <w:rsid w:val="00CD3414"/>
    <w:rsid w:val="00CD3424"/>
    <w:rsid w:val="00CD37C7"/>
    <w:rsid w:val="00CD4641"/>
    <w:rsid w:val="00CD4651"/>
    <w:rsid w:val="00CD495E"/>
    <w:rsid w:val="00CD4A18"/>
    <w:rsid w:val="00CD4FDC"/>
    <w:rsid w:val="00CD51FB"/>
    <w:rsid w:val="00CD5830"/>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3D8F"/>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0BD"/>
    <w:rsid w:val="00CF1789"/>
    <w:rsid w:val="00CF1957"/>
    <w:rsid w:val="00CF1CB8"/>
    <w:rsid w:val="00CF1D5C"/>
    <w:rsid w:val="00CF1D87"/>
    <w:rsid w:val="00CF241A"/>
    <w:rsid w:val="00CF2943"/>
    <w:rsid w:val="00CF2CA5"/>
    <w:rsid w:val="00CF2E29"/>
    <w:rsid w:val="00CF2E93"/>
    <w:rsid w:val="00CF31B1"/>
    <w:rsid w:val="00CF32DB"/>
    <w:rsid w:val="00CF3431"/>
    <w:rsid w:val="00CF34F3"/>
    <w:rsid w:val="00CF3B0C"/>
    <w:rsid w:val="00CF3FD3"/>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C72"/>
    <w:rsid w:val="00D03E2C"/>
    <w:rsid w:val="00D04134"/>
    <w:rsid w:val="00D0437D"/>
    <w:rsid w:val="00D04A81"/>
    <w:rsid w:val="00D04E7F"/>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0F44"/>
    <w:rsid w:val="00D116D7"/>
    <w:rsid w:val="00D12457"/>
    <w:rsid w:val="00D12585"/>
    <w:rsid w:val="00D12933"/>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B4"/>
    <w:rsid w:val="00D218F0"/>
    <w:rsid w:val="00D221A1"/>
    <w:rsid w:val="00D22455"/>
    <w:rsid w:val="00D226F2"/>
    <w:rsid w:val="00D22B54"/>
    <w:rsid w:val="00D23783"/>
    <w:rsid w:val="00D238E4"/>
    <w:rsid w:val="00D239C9"/>
    <w:rsid w:val="00D23AE0"/>
    <w:rsid w:val="00D2465C"/>
    <w:rsid w:val="00D24D07"/>
    <w:rsid w:val="00D24E41"/>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AE7"/>
    <w:rsid w:val="00D42C08"/>
    <w:rsid w:val="00D42DB5"/>
    <w:rsid w:val="00D43693"/>
    <w:rsid w:val="00D43AD4"/>
    <w:rsid w:val="00D43D5B"/>
    <w:rsid w:val="00D43DFC"/>
    <w:rsid w:val="00D444BA"/>
    <w:rsid w:val="00D44608"/>
    <w:rsid w:val="00D447D8"/>
    <w:rsid w:val="00D447EE"/>
    <w:rsid w:val="00D44B84"/>
    <w:rsid w:val="00D455A0"/>
    <w:rsid w:val="00D45AB7"/>
    <w:rsid w:val="00D466E9"/>
    <w:rsid w:val="00D46DA8"/>
    <w:rsid w:val="00D46F52"/>
    <w:rsid w:val="00D47424"/>
    <w:rsid w:val="00D47457"/>
    <w:rsid w:val="00D4747A"/>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485"/>
    <w:rsid w:val="00D618E3"/>
    <w:rsid w:val="00D61B45"/>
    <w:rsid w:val="00D61B81"/>
    <w:rsid w:val="00D61D4C"/>
    <w:rsid w:val="00D6228F"/>
    <w:rsid w:val="00D626FD"/>
    <w:rsid w:val="00D62970"/>
    <w:rsid w:val="00D62E50"/>
    <w:rsid w:val="00D63121"/>
    <w:rsid w:val="00D637C4"/>
    <w:rsid w:val="00D63867"/>
    <w:rsid w:val="00D63DEC"/>
    <w:rsid w:val="00D641F2"/>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7E6"/>
    <w:rsid w:val="00D71D6B"/>
    <w:rsid w:val="00D71E0C"/>
    <w:rsid w:val="00D720A0"/>
    <w:rsid w:val="00D726C9"/>
    <w:rsid w:val="00D72ACF"/>
    <w:rsid w:val="00D72F56"/>
    <w:rsid w:val="00D7361F"/>
    <w:rsid w:val="00D74691"/>
    <w:rsid w:val="00D74F2D"/>
    <w:rsid w:val="00D75099"/>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2EC4"/>
    <w:rsid w:val="00D83261"/>
    <w:rsid w:val="00D83685"/>
    <w:rsid w:val="00D83BB6"/>
    <w:rsid w:val="00D83CB8"/>
    <w:rsid w:val="00D83F75"/>
    <w:rsid w:val="00D8448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5E9"/>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553"/>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043"/>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04A"/>
    <w:rsid w:val="00DD291C"/>
    <w:rsid w:val="00DD2FAD"/>
    <w:rsid w:val="00DD3676"/>
    <w:rsid w:val="00DD3C40"/>
    <w:rsid w:val="00DD42FD"/>
    <w:rsid w:val="00DD4472"/>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5D0"/>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B2C"/>
    <w:rsid w:val="00DF0C40"/>
    <w:rsid w:val="00DF0F19"/>
    <w:rsid w:val="00DF10E3"/>
    <w:rsid w:val="00DF11BA"/>
    <w:rsid w:val="00DF1806"/>
    <w:rsid w:val="00DF1DF5"/>
    <w:rsid w:val="00DF26B1"/>
    <w:rsid w:val="00DF2E7C"/>
    <w:rsid w:val="00DF3090"/>
    <w:rsid w:val="00DF34A7"/>
    <w:rsid w:val="00DF3626"/>
    <w:rsid w:val="00DF372E"/>
    <w:rsid w:val="00DF3BBD"/>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01B"/>
    <w:rsid w:val="00E0092A"/>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41"/>
    <w:rsid w:val="00E043CD"/>
    <w:rsid w:val="00E04E14"/>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7E"/>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441"/>
    <w:rsid w:val="00E146DA"/>
    <w:rsid w:val="00E14735"/>
    <w:rsid w:val="00E14BBD"/>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2B0"/>
    <w:rsid w:val="00E347A0"/>
    <w:rsid w:val="00E34A06"/>
    <w:rsid w:val="00E34B35"/>
    <w:rsid w:val="00E34C59"/>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A41"/>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578E1"/>
    <w:rsid w:val="00E57D66"/>
    <w:rsid w:val="00E6008E"/>
    <w:rsid w:val="00E60141"/>
    <w:rsid w:val="00E60319"/>
    <w:rsid w:val="00E60692"/>
    <w:rsid w:val="00E607BA"/>
    <w:rsid w:val="00E60B71"/>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405"/>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1AB"/>
    <w:rsid w:val="00E72BD1"/>
    <w:rsid w:val="00E72D14"/>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4F56"/>
    <w:rsid w:val="00E855E8"/>
    <w:rsid w:val="00E85A73"/>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453"/>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557"/>
    <w:rsid w:val="00EA77ED"/>
    <w:rsid w:val="00EA7BC2"/>
    <w:rsid w:val="00EA7D72"/>
    <w:rsid w:val="00EB03BB"/>
    <w:rsid w:val="00EB0508"/>
    <w:rsid w:val="00EB0979"/>
    <w:rsid w:val="00EB1284"/>
    <w:rsid w:val="00EB12C0"/>
    <w:rsid w:val="00EB18E3"/>
    <w:rsid w:val="00EB1CB9"/>
    <w:rsid w:val="00EB1ECC"/>
    <w:rsid w:val="00EB1FB9"/>
    <w:rsid w:val="00EB290F"/>
    <w:rsid w:val="00EB2A69"/>
    <w:rsid w:val="00EB3CC1"/>
    <w:rsid w:val="00EB3CC6"/>
    <w:rsid w:val="00EB3F76"/>
    <w:rsid w:val="00EB403F"/>
    <w:rsid w:val="00EB415B"/>
    <w:rsid w:val="00EB476D"/>
    <w:rsid w:val="00EB49BE"/>
    <w:rsid w:val="00EB4AAF"/>
    <w:rsid w:val="00EB603A"/>
    <w:rsid w:val="00EB60E8"/>
    <w:rsid w:val="00EB68B6"/>
    <w:rsid w:val="00EB6A99"/>
    <w:rsid w:val="00EB6D1E"/>
    <w:rsid w:val="00EB6E77"/>
    <w:rsid w:val="00EB718E"/>
    <w:rsid w:val="00EB7387"/>
    <w:rsid w:val="00EB7684"/>
    <w:rsid w:val="00EB7F22"/>
    <w:rsid w:val="00EC00C4"/>
    <w:rsid w:val="00EC0407"/>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579"/>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935"/>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5CF6"/>
    <w:rsid w:val="00EE5E29"/>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EF74B5"/>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8A0"/>
    <w:rsid w:val="00F05C4D"/>
    <w:rsid w:val="00F05DDC"/>
    <w:rsid w:val="00F07261"/>
    <w:rsid w:val="00F076B4"/>
    <w:rsid w:val="00F07B50"/>
    <w:rsid w:val="00F07B92"/>
    <w:rsid w:val="00F1022B"/>
    <w:rsid w:val="00F107F4"/>
    <w:rsid w:val="00F10E86"/>
    <w:rsid w:val="00F118FB"/>
    <w:rsid w:val="00F11DA9"/>
    <w:rsid w:val="00F12250"/>
    <w:rsid w:val="00F122E8"/>
    <w:rsid w:val="00F12E06"/>
    <w:rsid w:val="00F13092"/>
    <w:rsid w:val="00F13638"/>
    <w:rsid w:val="00F1377D"/>
    <w:rsid w:val="00F137E5"/>
    <w:rsid w:val="00F13DDD"/>
    <w:rsid w:val="00F1406D"/>
    <w:rsid w:val="00F145A9"/>
    <w:rsid w:val="00F14A9B"/>
    <w:rsid w:val="00F14BA2"/>
    <w:rsid w:val="00F14D6D"/>
    <w:rsid w:val="00F15015"/>
    <w:rsid w:val="00F1560B"/>
    <w:rsid w:val="00F15898"/>
    <w:rsid w:val="00F1606F"/>
    <w:rsid w:val="00F160B3"/>
    <w:rsid w:val="00F16160"/>
    <w:rsid w:val="00F161F2"/>
    <w:rsid w:val="00F16557"/>
    <w:rsid w:val="00F169FF"/>
    <w:rsid w:val="00F16D6D"/>
    <w:rsid w:val="00F177A0"/>
    <w:rsid w:val="00F20604"/>
    <w:rsid w:val="00F20CF6"/>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2D24"/>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35F"/>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B9"/>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323"/>
    <w:rsid w:val="00F5797D"/>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6EE3"/>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87B0E"/>
    <w:rsid w:val="00F9038D"/>
    <w:rsid w:val="00F90D7F"/>
    <w:rsid w:val="00F9115F"/>
    <w:rsid w:val="00F9197B"/>
    <w:rsid w:val="00F91AF7"/>
    <w:rsid w:val="00F91B33"/>
    <w:rsid w:val="00F91F6D"/>
    <w:rsid w:val="00F922E8"/>
    <w:rsid w:val="00F9235B"/>
    <w:rsid w:val="00F92411"/>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4C"/>
    <w:rsid w:val="00FA329E"/>
    <w:rsid w:val="00FA332C"/>
    <w:rsid w:val="00FA390E"/>
    <w:rsid w:val="00FA40E7"/>
    <w:rsid w:val="00FA46E9"/>
    <w:rsid w:val="00FA4917"/>
    <w:rsid w:val="00FA4B14"/>
    <w:rsid w:val="00FA4C7D"/>
    <w:rsid w:val="00FA4E4C"/>
    <w:rsid w:val="00FA4FC5"/>
    <w:rsid w:val="00FA519F"/>
    <w:rsid w:val="00FA52AF"/>
    <w:rsid w:val="00FA558C"/>
    <w:rsid w:val="00FA5759"/>
    <w:rsid w:val="00FA5D2A"/>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8F0"/>
    <w:rsid w:val="00FB5B0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0A6F"/>
    <w:rsid w:val="00FE11E4"/>
    <w:rsid w:val="00FE12A6"/>
    <w:rsid w:val="00FE1872"/>
    <w:rsid w:val="00FE1914"/>
    <w:rsid w:val="00FE1FD3"/>
    <w:rsid w:val="00FE2141"/>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D447EE"/>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SGS Table Basic 1"/>
    <w:basedOn w:val="a5"/>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列表段,P,B"/>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paragraph" w:customStyle="1" w:styleId="1f5">
    <w:name w:val="¢¬ñ¢¢ç¢¢¥Ï ¢¥Ü¢Òô1"/>
    <w:aliases w:val="- Bullets1,Ö¢¢ç¢®¡¿£õóÓ«Õ¢¢ç¢®¡¿£1,«ê«©ö«ÈÓ«Õ¢¢ç¢®¡¿£1,?? ??1,?????1,????1,Lista11,Ö¢¢ç¢®¡¿£õóÓ«Õ¢¢ç¢®¡¿£11,ñéÔõä¢浅网Ì« 1 - ó¢¢ç¢¢¥©¬ä 211,¥ê¥©ö¥È¢ÒÎÂä1,¥¢¢ç¢¢ç¢¢ç¢¢çì¬¢¢ç¢¢ç¢¢ç¢¯¬¥©ö¥È¢ÒÎÂä1,Á¢¢ç¢¢ç¢¢ç¢¯¢©©¢¢ç¢®¡¿£ö¢ÒÎÂä1"/>
    <w:basedOn w:val="a3"/>
    <w:uiPriority w:val="34"/>
    <w:rsid w:val="00DF372E"/>
    <w:pPr>
      <w:spacing w:before="0" w:after="160" w:line="252" w:lineRule="auto"/>
      <w:ind w:leftChars="400" w:left="800" w:hanging="403"/>
    </w:pPr>
    <w:rPr>
      <w:rFonts w:ascii="Times" w:eastAsia="굴림" w:hAnsi="Times" w:cs="굴림"/>
      <w:lang w:val="en-US" w:eastAsia="ko-KR"/>
    </w:rPr>
  </w:style>
  <w:style w:type="numbering" w:customStyle="1" w:styleId="StyleBulleted3">
    <w:name w:val="Style Bulleted3"/>
    <w:rsid w:val="00FE2141"/>
  </w:style>
  <w:style w:type="numbering" w:customStyle="1" w:styleId="StyleBulleted5">
    <w:name w:val="Style Bulleted5"/>
    <w:rsid w:val="002E2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6802456">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706378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693128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560298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77050571">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464629">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460841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97377551">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7497000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6192982">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4073610">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2396874">
      <w:bodyDiv w:val="1"/>
      <w:marLeft w:val="0"/>
      <w:marRight w:val="0"/>
      <w:marTop w:val="0"/>
      <w:marBottom w:val="0"/>
      <w:divBdr>
        <w:top w:val="none" w:sz="0" w:space="0" w:color="auto"/>
        <w:left w:val="none" w:sz="0" w:space="0" w:color="auto"/>
        <w:bottom w:val="none" w:sz="0" w:space="0" w:color="auto"/>
        <w:right w:val="none" w:sz="0" w:space="0" w:color="auto"/>
      </w:divBdr>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4CFCA4-84E2-4A7A-BE83-1BE578320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2951</Words>
  <Characters>16822</Characters>
  <Application>Microsoft Office Word</Application>
  <DocSecurity>0</DocSecurity>
  <Lines>140</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Sunghoon Lee/5G Wireless Connect Standard Task(sunghoon29.lee@lge.com)</cp:lastModifiedBy>
  <cp:revision>4</cp:revision>
  <cp:lastPrinted>2018-02-12T06:55:00Z</cp:lastPrinted>
  <dcterms:created xsi:type="dcterms:W3CDTF">2025-03-28T11:00:00Z</dcterms:created>
  <dcterms:modified xsi:type="dcterms:W3CDTF">2025-03-28T11:12:00Z</dcterms:modified>
</cp:coreProperties>
</file>